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1171"/>
        <w:tblW w:w="10115" w:type="dxa"/>
        <w:tblLook w:val="04A0" w:firstRow="1" w:lastRow="0" w:firstColumn="1" w:lastColumn="0" w:noHBand="0" w:noVBand="1"/>
      </w:tblPr>
      <w:tblGrid>
        <w:gridCol w:w="1070"/>
        <w:gridCol w:w="768"/>
        <w:gridCol w:w="1559"/>
        <w:gridCol w:w="6718"/>
      </w:tblGrid>
      <w:tr w:rsidR="003F02E9" w:rsidRPr="004B7097" w:rsidTr="005E034A">
        <w:trPr>
          <w:trHeight w:val="281"/>
        </w:trPr>
        <w:tc>
          <w:tcPr>
            <w:tcW w:w="1070" w:type="dxa"/>
          </w:tcPr>
          <w:p w:rsidR="003F02E9" w:rsidRPr="004B7097" w:rsidRDefault="003F02E9" w:rsidP="005E034A">
            <w:pPr>
              <w:rPr>
                <w:sz w:val="18"/>
              </w:rPr>
            </w:pPr>
            <w:r w:rsidRPr="004B7097">
              <w:rPr>
                <w:sz w:val="18"/>
              </w:rPr>
              <w:t>Term</w:t>
            </w:r>
          </w:p>
        </w:tc>
        <w:tc>
          <w:tcPr>
            <w:tcW w:w="768" w:type="dxa"/>
          </w:tcPr>
          <w:p w:rsidR="003F02E9" w:rsidRPr="004B7097" w:rsidRDefault="003F02E9" w:rsidP="005E034A">
            <w:pPr>
              <w:rPr>
                <w:sz w:val="18"/>
              </w:rPr>
            </w:pPr>
            <w:r w:rsidRPr="004B7097">
              <w:rPr>
                <w:sz w:val="18"/>
              </w:rPr>
              <w:t xml:space="preserve">Week </w:t>
            </w:r>
          </w:p>
        </w:tc>
        <w:tc>
          <w:tcPr>
            <w:tcW w:w="1559" w:type="dxa"/>
          </w:tcPr>
          <w:p w:rsidR="003F02E9" w:rsidRPr="004B7097" w:rsidRDefault="003F02E9" w:rsidP="005E034A">
            <w:pPr>
              <w:rPr>
                <w:sz w:val="18"/>
              </w:rPr>
            </w:pPr>
            <w:r w:rsidRPr="004B7097">
              <w:rPr>
                <w:sz w:val="18"/>
              </w:rPr>
              <w:t>Topic</w:t>
            </w:r>
          </w:p>
        </w:tc>
        <w:tc>
          <w:tcPr>
            <w:tcW w:w="6718" w:type="dxa"/>
          </w:tcPr>
          <w:p w:rsidR="003F02E9" w:rsidRPr="004B7097" w:rsidRDefault="003F02E9" w:rsidP="005E034A">
            <w:pPr>
              <w:rPr>
                <w:sz w:val="18"/>
              </w:rPr>
            </w:pPr>
            <w:r w:rsidRPr="004B7097">
              <w:rPr>
                <w:sz w:val="18"/>
              </w:rPr>
              <w:t xml:space="preserve">Objectives </w:t>
            </w:r>
          </w:p>
        </w:tc>
      </w:tr>
      <w:tr w:rsidR="00F42B36" w:rsidRPr="004B7097" w:rsidTr="005E034A">
        <w:trPr>
          <w:trHeight w:val="291"/>
        </w:trPr>
        <w:tc>
          <w:tcPr>
            <w:tcW w:w="1070" w:type="dxa"/>
            <w:vMerge w:val="restart"/>
            <w:shd w:val="clear" w:color="auto" w:fill="FFF2CC" w:themeFill="accent4" w:themeFillTint="33"/>
          </w:tcPr>
          <w:p w:rsidR="00F42B36" w:rsidRPr="004B7097" w:rsidRDefault="00F42B36" w:rsidP="005E034A"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68" w:type="dxa"/>
          </w:tcPr>
          <w:p w:rsidR="00F42B36" w:rsidRPr="004B7097" w:rsidRDefault="00F42B36" w:rsidP="005E034A">
            <w:pPr>
              <w:rPr>
                <w:sz w:val="18"/>
              </w:rPr>
            </w:pPr>
            <w:r w:rsidRPr="004B7097">
              <w:rPr>
                <w:sz w:val="18"/>
              </w:rPr>
              <w:t>1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F42B36" w:rsidRPr="004B7097" w:rsidRDefault="00F42B36" w:rsidP="005E034A">
            <w:pPr>
              <w:rPr>
                <w:sz w:val="18"/>
              </w:rPr>
            </w:pPr>
          </w:p>
        </w:tc>
        <w:tc>
          <w:tcPr>
            <w:tcW w:w="6718" w:type="dxa"/>
            <w:shd w:val="clear" w:color="auto" w:fill="D9D9D9" w:themeFill="background1" w:themeFillShade="D9"/>
          </w:tcPr>
          <w:p w:rsidR="00F42B36" w:rsidRPr="00F33B24" w:rsidRDefault="00F42B36" w:rsidP="005E034A">
            <w:pPr>
              <w:rPr>
                <w:sz w:val="18"/>
              </w:rPr>
            </w:pPr>
          </w:p>
        </w:tc>
      </w:tr>
      <w:tr w:rsidR="00F42B36" w:rsidRPr="004B7097" w:rsidTr="005E034A">
        <w:trPr>
          <w:trHeight w:val="281"/>
        </w:trPr>
        <w:tc>
          <w:tcPr>
            <w:tcW w:w="1070" w:type="dxa"/>
            <w:vMerge/>
            <w:shd w:val="clear" w:color="auto" w:fill="FFF2CC" w:themeFill="accent4" w:themeFillTint="33"/>
          </w:tcPr>
          <w:p w:rsidR="00F42B36" w:rsidRPr="004B7097" w:rsidRDefault="00F42B36" w:rsidP="005E034A">
            <w:pPr>
              <w:rPr>
                <w:sz w:val="18"/>
              </w:rPr>
            </w:pPr>
          </w:p>
        </w:tc>
        <w:tc>
          <w:tcPr>
            <w:tcW w:w="768" w:type="dxa"/>
          </w:tcPr>
          <w:p w:rsidR="00F42B36" w:rsidRPr="004B7097" w:rsidRDefault="00F42B36" w:rsidP="005E034A">
            <w:pPr>
              <w:rPr>
                <w:sz w:val="18"/>
              </w:rPr>
            </w:pPr>
            <w:r w:rsidRPr="004B7097">
              <w:rPr>
                <w:sz w:val="18"/>
              </w:rPr>
              <w:t>2</w:t>
            </w:r>
          </w:p>
        </w:tc>
        <w:tc>
          <w:tcPr>
            <w:tcW w:w="1559" w:type="dxa"/>
            <w:vMerge w:val="restart"/>
          </w:tcPr>
          <w:p w:rsidR="00F42B36" w:rsidRPr="004B7097" w:rsidRDefault="00F42B36" w:rsidP="005E034A">
            <w:pPr>
              <w:rPr>
                <w:sz w:val="18"/>
              </w:rPr>
            </w:pPr>
            <w:r>
              <w:rPr>
                <w:sz w:val="18"/>
              </w:rPr>
              <w:t>Place value</w:t>
            </w:r>
          </w:p>
        </w:tc>
        <w:tc>
          <w:tcPr>
            <w:tcW w:w="6718" w:type="dxa"/>
            <w:vMerge w:val="restart"/>
          </w:tcPr>
          <w:p w:rsidR="00F42B36" w:rsidRPr="00F33B24" w:rsidRDefault="00F42B36" w:rsidP="00B317F2">
            <w:pPr>
              <w:pStyle w:val="BodyText"/>
              <w:numPr>
                <w:ilvl w:val="0"/>
                <w:numId w:val="6"/>
              </w:numPr>
              <w:tabs>
                <w:tab w:val="left" w:pos="348"/>
              </w:tabs>
              <w:spacing w:before="7" w:line="259" w:lineRule="auto"/>
              <w:ind w:right="17" w:hanging="173"/>
              <w:rPr>
                <w:rFonts w:asciiTheme="minorHAnsi" w:hAnsiTheme="minorHAnsi" w:cstheme="minorHAnsi"/>
              </w:rPr>
            </w:pP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 xml:space="preserve">read, write, order and compare numbers </w:t>
            </w:r>
            <w:r w:rsidRPr="00F33B24">
              <w:rPr>
                <w:rFonts w:asciiTheme="minorHAnsi" w:hAnsiTheme="minorHAnsi" w:cstheme="minorHAnsi"/>
                <w:color w:val="231F20"/>
                <w:spacing w:val="-4"/>
                <w:w w:val="105"/>
              </w:rPr>
              <w:t xml:space="preserve">to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 xml:space="preserve">at least 1 000 000 and determine the value </w:t>
            </w:r>
            <w:r w:rsidRPr="00F33B24">
              <w:rPr>
                <w:rFonts w:asciiTheme="minorHAnsi" w:hAnsiTheme="minorHAnsi" w:cstheme="minorHAnsi"/>
                <w:color w:val="231F20"/>
                <w:spacing w:val="-4"/>
                <w:w w:val="105"/>
              </w:rPr>
              <w:t>of</w:t>
            </w:r>
            <w:r w:rsidRPr="00F33B24">
              <w:rPr>
                <w:rFonts w:asciiTheme="minorHAnsi" w:hAnsiTheme="minorHAnsi" w:cstheme="minorHAnsi"/>
                <w:color w:val="231F20"/>
                <w:spacing w:val="-27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each digit</w:t>
            </w:r>
          </w:p>
          <w:p w:rsidR="00F42B36" w:rsidRPr="00F33B24" w:rsidRDefault="00F42B36" w:rsidP="00B317F2">
            <w:pPr>
              <w:pStyle w:val="BodyText"/>
              <w:numPr>
                <w:ilvl w:val="0"/>
                <w:numId w:val="6"/>
              </w:numPr>
              <w:tabs>
                <w:tab w:val="left" w:pos="348"/>
              </w:tabs>
              <w:spacing w:before="2"/>
              <w:ind w:hanging="173"/>
              <w:rPr>
                <w:rFonts w:asciiTheme="minorHAnsi" w:hAnsiTheme="minorHAnsi" w:cstheme="minorHAnsi"/>
              </w:rPr>
            </w:pP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count</w:t>
            </w:r>
            <w:r w:rsidRPr="00F33B24">
              <w:rPr>
                <w:rFonts w:asciiTheme="minorHAnsi" w:hAnsiTheme="minorHAnsi" w:cstheme="minorHAnsi"/>
                <w:color w:val="231F20"/>
                <w:spacing w:val="-6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forwards</w:t>
            </w:r>
            <w:r w:rsidRPr="00F33B24">
              <w:rPr>
                <w:rFonts w:asciiTheme="minorHAnsi" w:hAnsiTheme="minorHAnsi" w:cstheme="minorHAnsi"/>
                <w:color w:val="231F20"/>
                <w:spacing w:val="-6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or</w:t>
            </w:r>
            <w:r w:rsidRPr="00F33B24">
              <w:rPr>
                <w:rFonts w:asciiTheme="minorHAnsi" w:hAnsiTheme="minorHAnsi" w:cstheme="minorHAnsi"/>
                <w:color w:val="231F20"/>
                <w:spacing w:val="-6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backwards</w:t>
            </w:r>
            <w:r w:rsidRPr="00F33B24">
              <w:rPr>
                <w:rFonts w:asciiTheme="minorHAnsi" w:hAnsiTheme="minorHAnsi" w:cstheme="minorHAnsi"/>
                <w:color w:val="231F20"/>
                <w:spacing w:val="-6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in</w:t>
            </w:r>
            <w:r w:rsidRPr="00F33B24">
              <w:rPr>
                <w:rFonts w:asciiTheme="minorHAnsi" w:hAnsiTheme="minorHAnsi" w:cstheme="minorHAnsi"/>
                <w:color w:val="231F20"/>
                <w:spacing w:val="-6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spacing w:val="-3"/>
                <w:w w:val="105"/>
              </w:rPr>
              <w:t>steps</w:t>
            </w:r>
            <w:r w:rsidRPr="00F33B24">
              <w:rPr>
                <w:rFonts w:asciiTheme="minorHAnsi" w:hAnsiTheme="minorHAnsi" w:cstheme="minorHAnsi"/>
                <w:color w:val="231F20"/>
                <w:spacing w:val="-6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spacing w:val="-4"/>
                <w:w w:val="105"/>
              </w:rPr>
              <w:t>of</w:t>
            </w:r>
            <w:r w:rsidRPr="00F33B24">
              <w:rPr>
                <w:rFonts w:asciiTheme="minorHAnsi" w:hAnsiTheme="minorHAnsi" w:cstheme="minorHAnsi"/>
                <w:color w:val="231F20"/>
                <w:spacing w:val="-6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spacing w:val="-3"/>
                <w:w w:val="105"/>
              </w:rPr>
              <w:t>powers</w:t>
            </w:r>
            <w:r w:rsidRPr="00F33B24">
              <w:rPr>
                <w:rFonts w:asciiTheme="minorHAnsi" w:hAnsiTheme="minorHAnsi" w:cstheme="minorHAnsi"/>
                <w:color w:val="231F20"/>
                <w:spacing w:val="-6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spacing w:val="-4"/>
                <w:w w:val="105"/>
              </w:rPr>
              <w:t>of</w:t>
            </w:r>
            <w:r w:rsidRPr="00F33B24">
              <w:rPr>
                <w:rFonts w:asciiTheme="minorHAnsi" w:hAnsiTheme="minorHAnsi" w:cstheme="minorHAnsi"/>
                <w:color w:val="231F20"/>
                <w:spacing w:val="-6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10</w:t>
            </w:r>
            <w:r w:rsidRPr="00F33B24">
              <w:rPr>
                <w:rFonts w:asciiTheme="minorHAnsi" w:hAnsiTheme="minorHAnsi" w:cstheme="minorHAnsi"/>
                <w:color w:val="231F20"/>
                <w:spacing w:val="-6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for</w:t>
            </w:r>
            <w:r w:rsidRPr="00F33B24">
              <w:rPr>
                <w:rFonts w:asciiTheme="minorHAnsi" w:hAnsiTheme="minorHAnsi" w:cstheme="minorHAnsi"/>
                <w:color w:val="231F20"/>
                <w:spacing w:val="-6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any</w:t>
            </w:r>
            <w:r w:rsidRPr="00F33B24">
              <w:rPr>
                <w:rFonts w:asciiTheme="minorHAnsi" w:hAnsiTheme="minorHAnsi" w:cstheme="minorHAnsi"/>
                <w:color w:val="231F20"/>
                <w:spacing w:val="-6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given</w:t>
            </w:r>
            <w:r w:rsidRPr="00F33B24">
              <w:rPr>
                <w:rFonts w:asciiTheme="minorHAnsi" w:hAnsiTheme="minorHAnsi" w:cstheme="minorHAnsi"/>
                <w:color w:val="231F20"/>
                <w:spacing w:val="-6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number</w:t>
            </w:r>
            <w:r w:rsidRPr="00F33B24">
              <w:rPr>
                <w:rFonts w:asciiTheme="minorHAnsi" w:hAnsiTheme="minorHAnsi" w:cstheme="minorHAnsi"/>
                <w:color w:val="231F20"/>
                <w:spacing w:val="-6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up</w:t>
            </w:r>
            <w:r w:rsidRPr="00F33B24">
              <w:rPr>
                <w:rFonts w:asciiTheme="minorHAnsi" w:hAnsiTheme="minorHAnsi" w:cstheme="minorHAnsi"/>
                <w:color w:val="231F20"/>
                <w:spacing w:val="-6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spacing w:val="-4"/>
                <w:w w:val="105"/>
              </w:rPr>
              <w:t>to</w:t>
            </w:r>
            <w:r w:rsidRPr="00F33B24">
              <w:rPr>
                <w:rFonts w:asciiTheme="minorHAnsi" w:hAnsiTheme="minorHAnsi" w:cstheme="minorHAnsi"/>
                <w:color w:val="231F20"/>
                <w:spacing w:val="-6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1000</w:t>
            </w:r>
            <w:r w:rsidRPr="00F33B24">
              <w:rPr>
                <w:rFonts w:asciiTheme="minorHAnsi" w:hAnsiTheme="minorHAnsi" w:cstheme="minorHAnsi"/>
                <w:color w:val="231F20"/>
                <w:spacing w:val="-6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000</w:t>
            </w:r>
          </w:p>
          <w:p w:rsidR="00F42B36" w:rsidRPr="00F33B24" w:rsidRDefault="00F42B36" w:rsidP="00B317F2">
            <w:pPr>
              <w:pStyle w:val="BodyText"/>
              <w:numPr>
                <w:ilvl w:val="0"/>
                <w:numId w:val="6"/>
              </w:numPr>
              <w:tabs>
                <w:tab w:val="left" w:pos="348"/>
              </w:tabs>
              <w:spacing w:before="15" w:line="259" w:lineRule="auto"/>
              <w:ind w:right="17" w:hanging="173"/>
              <w:rPr>
                <w:rFonts w:asciiTheme="minorHAnsi" w:hAnsiTheme="minorHAnsi" w:cstheme="minorHAnsi"/>
              </w:rPr>
            </w:pPr>
            <w:r w:rsidRPr="00F33B24">
              <w:rPr>
                <w:rFonts w:asciiTheme="minorHAnsi" w:hAnsiTheme="minorHAnsi" w:cstheme="minorHAnsi"/>
                <w:color w:val="231F20"/>
                <w:spacing w:val="-3"/>
                <w:w w:val="105"/>
              </w:rPr>
              <w:t>interpret</w:t>
            </w:r>
            <w:r w:rsidRPr="00F33B24">
              <w:rPr>
                <w:rFonts w:asciiTheme="minorHAnsi" w:hAnsiTheme="minorHAnsi" w:cstheme="minorHAnsi"/>
                <w:color w:val="231F20"/>
                <w:spacing w:val="-11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negative</w:t>
            </w:r>
            <w:r w:rsidRPr="00F33B24">
              <w:rPr>
                <w:rFonts w:asciiTheme="minorHAnsi" w:hAnsiTheme="minorHAnsi" w:cstheme="minorHAnsi"/>
                <w:color w:val="231F20"/>
                <w:spacing w:val="-11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numbers</w:t>
            </w:r>
            <w:r w:rsidRPr="00F33B24">
              <w:rPr>
                <w:rFonts w:asciiTheme="minorHAnsi" w:hAnsiTheme="minorHAnsi" w:cstheme="minorHAnsi"/>
                <w:color w:val="231F20"/>
                <w:spacing w:val="-11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in</w:t>
            </w:r>
            <w:r w:rsidRPr="00F33B24">
              <w:rPr>
                <w:rFonts w:asciiTheme="minorHAnsi" w:hAnsiTheme="minorHAnsi" w:cstheme="minorHAnsi"/>
                <w:color w:val="231F20"/>
                <w:spacing w:val="-11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spacing w:val="-4"/>
                <w:w w:val="105"/>
              </w:rPr>
              <w:t>context,</w:t>
            </w:r>
            <w:r w:rsidRPr="00F33B24">
              <w:rPr>
                <w:rFonts w:asciiTheme="minorHAnsi" w:hAnsiTheme="minorHAnsi" w:cstheme="minorHAnsi"/>
                <w:color w:val="231F20"/>
                <w:spacing w:val="-11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count</w:t>
            </w:r>
            <w:r w:rsidRPr="00F33B24">
              <w:rPr>
                <w:rFonts w:asciiTheme="minorHAnsi" w:hAnsiTheme="minorHAnsi" w:cstheme="minorHAnsi"/>
                <w:color w:val="231F20"/>
                <w:spacing w:val="-11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forwards</w:t>
            </w:r>
            <w:r w:rsidRPr="00F33B24">
              <w:rPr>
                <w:rFonts w:asciiTheme="minorHAnsi" w:hAnsiTheme="minorHAnsi" w:cstheme="minorHAnsi"/>
                <w:color w:val="231F20"/>
                <w:spacing w:val="-11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and</w:t>
            </w:r>
            <w:r w:rsidRPr="00F33B24">
              <w:rPr>
                <w:rFonts w:asciiTheme="minorHAnsi" w:hAnsiTheme="minorHAnsi" w:cstheme="minorHAnsi"/>
                <w:color w:val="231F20"/>
                <w:spacing w:val="-11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backwards</w:t>
            </w:r>
            <w:r w:rsidRPr="00F33B24">
              <w:rPr>
                <w:rFonts w:asciiTheme="minorHAnsi" w:hAnsiTheme="minorHAnsi" w:cstheme="minorHAnsi"/>
                <w:color w:val="231F20"/>
                <w:spacing w:val="-11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with</w:t>
            </w:r>
            <w:r w:rsidRPr="00F33B24">
              <w:rPr>
                <w:rFonts w:asciiTheme="minorHAnsi" w:hAnsiTheme="minorHAnsi" w:cstheme="minorHAnsi"/>
                <w:color w:val="231F20"/>
                <w:spacing w:val="-11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positive</w:t>
            </w:r>
            <w:r w:rsidRPr="00F33B24">
              <w:rPr>
                <w:rFonts w:asciiTheme="minorHAnsi" w:hAnsiTheme="minorHAnsi" w:cstheme="minorHAnsi"/>
                <w:color w:val="231F20"/>
                <w:spacing w:val="-11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and</w:t>
            </w:r>
            <w:r w:rsidRPr="00F33B24">
              <w:rPr>
                <w:rFonts w:asciiTheme="minorHAnsi" w:hAnsiTheme="minorHAnsi" w:cstheme="minorHAnsi"/>
                <w:color w:val="231F20"/>
                <w:spacing w:val="-11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negative whole numbers, including through</w:t>
            </w:r>
            <w:r w:rsidRPr="00F33B24">
              <w:rPr>
                <w:rFonts w:asciiTheme="minorHAnsi" w:hAnsiTheme="minorHAnsi" w:cstheme="minorHAnsi"/>
                <w:color w:val="231F20"/>
                <w:spacing w:val="-7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spacing w:val="-5"/>
                <w:w w:val="105"/>
              </w:rPr>
              <w:t>zero</w:t>
            </w:r>
          </w:p>
          <w:p w:rsidR="00F42B36" w:rsidRPr="00F33B24" w:rsidRDefault="00F42B36" w:rsidP="00B317F2">
            <w:pPr>
              <w:pStyle w:val="BodyText"/>
              <w:numPr>
                <w:ilvl w:val="0"/>
                <w:numId w:val="6"/>
              </w:numPr>
              <w:tabs>
                <w:tab w:val="left" w:pos="348"/>
              </w:tabs>
              <w:spacing w:before="1"/>
              <w:ind w:hanging="173"/>
              <w:rPr>
                <w:rFonts w:asciiTheme="minorHAnsi" w:hAnsiTheme="minorHAnsi" w:cstheme="minorHAnsi"/>
              </w:rPr>
            </w:pP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round</w:t>
            </w:r>
            <w:r w:rsidRPr="00F33B24">
              <w:rPr>
                <w:rFonts w:asciiTheme="minorHAnsi" w:hAnsiTheme="minorHAnsi" w:cstheme="minorHAnsi"/>
                <w:color w:val="231F20"/>
                <w:spacing w:val="-4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any</w:t>
            </w:r>
            <w:r w:rsidRPr="00F33B24">
              <w:rPr>
                <w:rFonts w:asciiTheme="minorHAnsi" w:hAnsiTheme="minorHAnsi" w:cstheme="minorHAnsi"/>
                <w:color w:val="231F20"/>
                <w:spacing w:val="-4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number</w:t>
            </w:r>
            <w:r w:rsidRPr="00F33B24">
              <w:rPr>
                <w:rFonts w:asciiTheme="minorHAnsi" w:hAnsiTheme="minorHAnsi" w:cstheme="minorHAnsi"/>
                <w:color w:val="231F20"/>
                <w:spacing w:val="-4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up</w:t>
            </w:r>
            <w:r w:rsidRPr="00F33B24">
              <w:rPr>
                <w:rFonts w:asciiTheme="minorHAnsi" w:hAnsiTheme="minorHAnsi" w:cstheme="minorHAnsi"/>
                <w:color w:val="231F20"/>
                <w:spacing w:val="-4"/>
                <w:w w:val="105"/>
              </w:rPr>
              <w:t xml:space="preserve"> to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1</w:t>
            </w:r>
            <w:r w:rsidRPr="00F33B24">
              <w:rPr>
                <w:rFonts w:asciiTheme="minorHAnsi" w:hAnsiTheme="minorHAnsi" w:cstheme="minorHAnsi"/>
                <w:color w:val="231F20"/>
                <w:spacing w:val="-4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000</w:t>
            </w:r>
            <w:r w:rsidRPr="00F33B24">
              <w:rPr>
                <w:rFonts w:asciiTheme="minorHAnsi" w:hAnsiTheme="minorHAnsi" w:cstheme="minorHAnsi"/>
                <w:color w:val="231F20"/>
                <w:spacing w:val="-4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000</w:t>
            </w:r>
            <w:r w:rsidRPr="00F33B24">
              <w:rPr>
                <w:rFonts w:asciiTheme="minorHAnsi" w:hAnsiTheme="minorHAnsi" w:cstheme="minorHAnsi"/>
                <w:color w:val="231F20"/>
                <w:spacing w:val="-4"/>
                <w:w w:val="105"/>
              </w:rPr>
              <w:t xml:space="preserve"> to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the</w:t>
            </w:r>
            <w:r w:rsidRPr="00F33B24">
              <w:rPr>
                <w:rFonts w:asciiTheme="minorHAnsi" w:hAnsiTheme="minorHAnsi" w:cstheme="minorHAnsi"/>
                <w:color w:val="231F20"/>
                <w:spacing w:val="-4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nearest</w:t>
            </w:r>
            <w:r w:rsidRPr="00F33B24">
              <w:rPr>
                <w:rFonts w:asciiTheme="minorHAnsi" w:hAnsiTheme="minorHAnsi" w:cstheme="minorHAnsi"/>
                <w:color w:val="231F20"/>
                <w:spacing w:val="-4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10,</w:t>
            </w:r>
            <w:r w:rsidRPr="00F33B24">
              <w:rPr>
                <w:rFonts w:asciiTheme="minorHAnsi" w:hAnsiTheme="minorHAnsi" w:cstheme="minorHAnsi"/>
                <w:color w:val="231F20"/>
                <w:spacing w:val="-4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100,</w:t>
            </w:r>
            <w:r w:rsidRPr="00F33B24">
              <w:rPr>
                <w:rFonts w:asciiTheme="minorHAnsi" w:hAnsiTheme="minorHAnsi" w:cstheme="minorHAnsi"/>
                <w:color w:val="231F20"/>
                <w:spacing w:val="-4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1000,</w:t>
            </w:r>
            <w:r w:rsidRPr="00F33B24">
              <w:rPr>
                <w:rFonts w:asciiTheme="minorHAnsi" w:hAnsiTheme="minorHAnsi" w:cstheme="minorHAnsi"/>
                <w:color w:val="231F20"/>
                <w:spacing w:val="-4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10</w:t>
            </w:r>
            <w:r w:rsidRPr="00F33B24">
              <w:rPr>
                <w:rFonts w:asciiTheme="minorHAnsi" w:hAnsiTheme="minorHAnsi" w:cstheme="minorHAnsi"/>
                <w:color w:val="231F20"/>
                <w:spacing w:val="-4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000</w:t>
            </w:r>
            <w:r w:rsidRPr="00F33B24">
              <w:rPr>
                <w:rFonts w:asciiTheme="minorHAnsi" w:hAnsiTheme="minorHAnsi" w:cstheme="minorHAnsi"/>
                <w:color w:val="231F20"/>
                <w:spacing w:val="-4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and</w:t>
            </w:r>
            <w:r w:rsidRPr="00F33B24">
              <w:rPr>
                <w:rFonts w:asciiTheme="minorHAnsi" w:hAnsiTheme="minorHAnsi" w:cstheme="minorHAnsi"/>
                <w:color w:val="231F20"/>
                <w:spacing w:val="-4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100</w:t>
            </w:r>
            <w:r w:rsidRPr="00F33B24">
              <w:rPr>
                <w:rFonts w:asciiTheme="minorHAnsi" w:hAnsiTheme="minorHAnsi" w:cstheme="minorHAnsi"/>
                <w:color w:val="231F20"/>
                <w:spacing w:val="-4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000</w:t>
            </w:r>
          </w:p>
          <w:p w:rsidR="00F42B36" w:rsidRPr="00F33B24" w:rsidRDefault="00F42B36" w:rsidP="00B317F2">
            <w:pPr>
              <w:pStyle w:val="BodyText"/>
              <w:numPr>
                <w:ilvl w:val="0"/>
                <w:numId w:val="6"/>
              </w:numPr>
              <w:tabs>
                <w:tab w:val="left" w:pos="348"/>
              </w:tabs>
              <w:spacing w:before="15"/>
              <w:ind w:hanging="173"/>
              <w:rPr>
                <w:rFonts w:asciiTheme="minorHAnsi" w:hAnsiTheme="minorHAnsi" w:cstheme="minorHAnsi"/>
              </w:rPr>
            </w:pP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solve</w:t>
            </w:r>
            <w:r w:rsidRPr="00F33B24">
              <w:rPr>
                <w:rFonts w:asciiTheme="minorHAnsi" w:hAnsiTheme="minorHAnsi" w:cstheme="minorHAnsi"/>
                <w:color w:val="231F20"/>
                <w:spacing w:val="-4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number</w:t>
            </w:r>
            <w:r w:rsidRPr="00F33B24">
              <w:rPr>
                <w:rFonts w:asciiTheme="minorHAnsi" w:hAnsiTheme="minorHAnsi" w:cstheme="minorHAnsi"/>
                <w:color w:val="231F20"/>
                <w:spacing w:val="-4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problems</w:t>
            </w:r>
            <w:r w:rsidRPr="00F33B24">
              <w:rPr>
                <w:rFonts w:asciiTheme="minorHAnsi" w:hAnsiTheme="minorHAnsi" w:cstheme="minorHAnsi"/>
                <w:color w:val="231F20"/>
                <w:spacing w:val="-4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and</w:t>
            </w:r>
            <w:r w:rsidRPr="00F33B24">
              <w:rPr>
                <w:rFonts w:asciiTheme="minorHAnsi" w:hAnsiTheme="minorHAnsi" w:cstheme="minorHAnsi"/>
                <w:color w:val="231F20"/>
                <w:spacing w:val="-4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practical</w:t>
            </w:r>
            <w:r w:rsidRPr="00F33B24">
              <w:rPr>
                <w:rFonts w:asciiTheme="minorHAnsi" w:hAnsiTheme="minorHAnsi" w:cstheme="minorHAnsi"/>
                <w:color w:val="231F20"/>
                <w:spacing w:val="-4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problems</w:t>
            </w:r>
            <w:r w:rsidRPr="00F33B24">
              <w:rPr>
                <w:rFonts w:asciiTheme="minorHAnsi" w:hAnsiTheme="minorHAnsi" w:cstheme="minorHAnsi"/>
                <w:color w:val="231F20"/>
                <w:spacing w:val="-4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that</w:t>
            </w:r>
            <w:r w:rsidRPr="00F33B24">
              <w:rPr>
                <w:rFonts w:asciiTheme="minorHAnsi" w:hAnsiTheme="minorHAnsi" w:cstheme="minorHAnsi"/>
                <w:color w:val="231F20"/>
                <w:spacing w:val="-4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involve</w:t>
            </w:r>
            <w:r w:rsidRPr="00F33B24">
              <w:rPr>
                <w:rFonts w:asciiTheme="minorHAnsi" w:hAnsiTheme="minorHAnsi" w:cstheme="minorHAnsi"/>
                <w:color w:val="231F20"/>
                <w:spacing w:val="-4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all</w:t>
            </w:r>
            <w:r w:rsidRPr="00F33B24">
              <w:rPr>
                <w:rFonts w:asciiTheme="minorHAnsi" w:hAnsiTheme="minorHAnsi" w:cstheme="minorHAnsi"/>
                <w:color w:val="231F20"/>
                <w:spacing w:val="-4"/>
                <w:w w:val="105"/>
              </w:rPr>
              <w:t xml:space="preserve"> of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the</w:t>
            </w:r>
            <w:r w:rsidRPr="00F33B24">
              <w:rPr>
                <w:rFonts w:asciiTheme="minorHAnsi" w:hAnsiTheme="minorHAnsi" w:cstheme="minorHAnsi"/>
                <w:color w:val="231F20"/>
                <w:spacing w:val="-4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spacing w:val="-3"/>
                <w:w w:val="105"/>
              </w:rPr>
              <w:t>above</w:t>
            </w:r>
          </w:p>
          <w:p w:rsidR="00F42B36" w:rsidRPr="00F33B24" w:rsidRDefault="00F42B36" w:rsidP="00B317F2">
            <w:pPr>
              <w:pStyle w:val="BodyText"/>
              <w:numPr>
                <w:ilvl w:val="0"/>
                <w:numId w:val="6"/>
              </w:numPr>
              <w:tabs>
                <w:tab w:val="left" w:pos="348"/>
              </w:tabs>
              <w:spacing w:before="15"/>
              <w:ind w:hanging="173"/>
              <w:rPr>
                <w:rFonts w:asciiTheme="minorHAnsi" w:hAnsiTheme="minorHAnsi" w:cstheme="minorHAnsi"/>
              </w:rPr>
            </w:pP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read</w:t>
            </w:r>
            <w:r w:rsidRPr="00F33B24">
              <w:rPr>
                <w:rFonts w:asciiTheme="minorHAnsi" w:hAnsiTheme="minorHAnsi" w:cstheme="minorHAnsi"/>
                <w:color w:val="231F20"/>
                <w:spacing w:val="-5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Roman</w:t>
            </w:r>
            <w:r w:rsidRPr="00F33B24">
              <w:rPr>
                <w:rFonts w:asciiTheme="minorHAnsi" w:hAnsiTheme="minorHAnsi" w:cstheme="minorHAnsi"/>
                <w:color w:val="231F20"/>
                <w:spacing w:val="-5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numerals</w:t>
            </w:r>
            <w:r w:rsidRPr="00F33B24">
              <w:rPr>
                <w:rFonts w:asciiTheme="minorHAnsi" w:hAnsiTheme="minorHAnsi" w:cstheme="minorHAnsi"/>
                <w:color w:val="231F20"/>
                <w:spacing w:val="-5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spacing w:val="-4"/>
                <w:w w:val="105"/>
              </w:rPr>
              <w:t>to</w:t>
            </w:r>
            <w:r w:rsidRPr="00F33B24">
              <w:rPr>
                <w:rFonts w:asciiTheme="minorHAnsi" w:hAnsiTheme="minorHAnsi" w:cstheme="minorHAnsi"/>
                <w:color w:val="231F20"/>
                <w:spacing w:val="-5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1000</w:t>
            </w:r>
            <w:r w:rsidRPr="00F33B24">
              <w:rPr>
                <w:rFonts w:asciiTheme="minorHAnsi" w:hAnsiTheme="minorHAnsi" w:cstheme="minorHAnsi"/>
                <w:color w:val="231F20"/>
                <w:spacing w:val="-5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(M)</w:t>
            </w:r>
            <w:r w:rsidRPr="00F33B24">
              <w:rPr>
                <w:rFonts w:asciiTheme="minorHAnsi" w:hAnsiTheme="minorHAnsi" w:cstheme="minorHAnsi"/>
                <w:color w:val="231F20"/>
                <w:spacing w:val="-5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and</w:t>
            </w:r>
            <w:r w:rsidRPr="00F33B24">
              <w:rPr>
                <w:rFonts w:asciiTheme="minorHAnsi" w:hAnsiTheme="minorHAnsi" w:cstheme="minorHAnsi"/>
                <w:color w:val="231F20"/>
                <w:spacing w:val="-5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recognise</w:t>
            </w:r>
            <w:r w:rsidRPr="00F33B24">
              <w:rPr>
                <w:rFonts w:asciiTheme="minorHAnsi" w:hAnsiTheme="minorHAnsi" w:cstheme="minorHAnsi"/>
                <w:color w:val="231F20"/>
                <w:spacing w:val="-5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spacing w:val="-3"/>
                <w:w w:val="105"/>
              </w:rPr>
              <w:t>years</w:t>
            </w:r>
            <w:r w:rsidRPr="00F33B24">
              <w:rPr>
                <w:rFonts w:asciiTheme="minorHAnsi" w:hAnsiTheme="minorHAnsi" w:cstheme="minorHAnsi"/>
                <w:color w:val="231F20"/>
                <w:spacing w:val="-5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spacing w:val="-3"/>
                <w:w w:val="105"/>
              </w:rPr>
              <w:t>written</w:t>
            </w:r>
            <w:r w:rsidRPr="00F33B24">
              <w:rPr>
                <w:rFonts w:asciiTheme="minorHAnsi" w:hAnsiTheme="minorHAnsi" w:cstheme="minorHAnsi"/>
                <w:color w:val="231F20"/>
                <w:spacing w:val="-5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in</w:t>
            </w:r>
            <w:r w:rsidRPr="00F33B24">
              <w:rPr>
                <w:rFonts w:asciiTheme="minorHAnsi" w:hAnsiTheme="minorHAnsi" w:cstheme="minorHAnsi"/>
                <w:color w:val="231F20"/>
                <w:spacing w:val="-5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Roman</w:t>
            </w:r>
            <w:r w:rsidRPr="00F33B24">
              <w:rPr>
                <w:rFonts w:asciiTheme="minorHAnsi" w:hAnsiTheme="minorHAnsi" w:cstheme="minorHAnsi"/>
                <w:color w:val="231F20"/>
                <w:spacing w:val="-5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numerals.</w:t>
            </w:r>
          </w:p>
        </w:tc>
      </w:tr>
      <w:tr w:rsidR="00F42B36" w:rsidRPr="004B7097" w:rsidTr="005E034A">
        <w:trPr>
          <w:trHeight w:val="291"/>
        </w:trPr>
        <w:tc>
          <w:tcPr>
            <w:tcW w:w="1070" w:type="dxa"/>
            <w:vMerge/>
            <w:shd w:val="clear" w:color="auto" w:fill="FFF2CC" w:themeFill="accent4" w:themeFillTint="33"/>
          </w:tcPr>
          <w:p w:rsidR="00F42B36" w:rsidRPr="004B7097" w:rsidRDefault="00F42B36" w:rsidP="005E034A">
            <w:pPr>
              <w:rPr>
                <w:sz w:val="18"/>
              </w:rPr>
            </w:pPr>
          </w:p>
        </w:tc>
        <w:tc>
          <w:tcPr>
            <w:tcW w:w="768" w:type="dxa"/>
          </w:tcPr>
          <w:p w:rsidR="00F42B36" w:rsidRPr="004B7097" w:rsidRDefault="00F42B36" w:rsidP="005E034A">
            <w:pPr>
              <w:rPr>
                <w:sz w:val="18"/>
              </w:rPr>
            </w:pPr>
            <w:r w:rsidRPr="004B7097">
              <w:rPr>
                <w:sz w:val="18"/>
              </w:rPr>
              <w:t>3</w:t>
            </w:r>
          </w:p>
        </w:tc>
        <w:tc>
          <w:tcPr>
            <w:tcW w:w="1559" w:type="dxa"/>
            <w:vMerge/>
          </w:tcPr>
          <w:p w:rsidR="00F42B36" w:rsidRPr="004B7097" w:rsidRDefault="00F42B36" w:rsidP="005E034A">
            <w:pPr>
              <w:rPr>
                <w:sz w:val="18"/>
              </w:rPr>
            </w:pPr>
          </w:p>
        </w:tc>
        <w:tc>
          <w:tcPr>
            <w:tcW w:w="6718" w:type="dxa"/>
            <w:vMerge/>
          </w:tcPr>
          <w:p w:rsidR="00F42B36" w:rsidRPr="00F33B24" w:rsidRDefault="00F42B36" w:rsidP="005E034A">
            <w:pPr>
              <w:rPr>
                <w:rFonts w:cstheme="minorHAnsi"/>
                <w:sz w:val="18"/>
              </w:rPr>
            </w:pPr>
          </w:p>
        </w:tc>
      </w:tr>
      <w:tr w:rsidR="00F42B36" w:rsidRPr="004B7097" w:rsidTr="005E034A">
        <w:trPr>
          <w:trHeight w:val="342"/>
        </w:trPr>
        <w:tc>
          <w:tcPr>
            <w:tcW w:w="1070" w:type="dxa"/>
            <w:vMerge/>
            <w:shd w:val="clear" w:color="auto" w:fill="FFF2CC" w:themeFill="accent4" w:themeFillTint="33"/>
          </w:tcPr>
          <w:p w:rsidR="00F42B36" w:rsidRPr="004B7097" w:rsidRDefault="00F42B36" w:rsidP="005E034A">
            <w:pPr>
              <w:rPr>
                <w:sz w:val="18"/>
              </w:rPr>
            </w:pPr>
          </w:p>
        </w:tc>
        <w:tc>
          <w:tcPr>
            <w:tcW w:w="768" w:type="dxa"/>
          </w:tcPr>
          <w:p w:rsidR="00F42B36" w:rsidRPr="004B7097" w:rsidRDefault="00F42B36" w:rsidP="005E034A">
            <w:pPr>
              <w:rPr>
                <w:sz w:val="18"/>
              </w:rPr>
            </w:pPr>
            <w:r w:rsidRPr="004B7097">
              <w:rPr>
                <w:sz w:val="18"/>
              </w:rPr>
              <w:t>4</w:t>
            </w:r>
          </w:p>
        </w:tc>
        <w:tc>
          <w:tcPr>
            <w:tcW w:w="1559" w:type="dxa"/>
            <w:vMerge/>
          </w:tcPr>
          <w:p w:rsidR="00F42B36" w:rsidRPr="004B7097" w:rsidRDefault="00F42B36" w:rsidP="005E034A">
            <w:pPr>
              <w:rPr>
                <w:sz w:val="18"/>
              </w:rPr>
            </w:pPr>
          </w:p>
        </w:tc>
        <w:tc>
          <w:tcPr>
            <w:tcW w:w="6718" w:type="dxa"/>
            <w:vMerge/>
          </w:tcPr>
          <w:p w:rsidR="00F42B36" w:rsidRPr="00F33B24" w:rsidRDefault="00F42B36" w:rsidP="005E034A">
            <w:pPr>
              <w:rPr>
                <w:rFonts w:cstheme="minorHAnsi"/>
                <w:sz w:val="18"/>
              </w:rPr>
            </w:pPr>
          </w:p>
        </w:tc>
      </w:tr>
      <w:tr w:rsidR="00F42B36" w:rsidRPr="004B7097" w:rsidTr="005E034A">
        <w:trPr>
          <w:trHeight w:val="295"/>
        </w:trPr>
        <w:tc>
          <w:tcPr>
            <w:tcW w:w="1070" w:type="dxa"/>
            <w:vMerge/>
            <w:shd w:val="clear" w:color="auto" w:fill="FFF2CC" w:themeFill="accent4" w:themeFillTint="33"/>
          </w:tcPr>
          <w:p w:rsidR="00F42B36" w:rsidRPr="004B7097" w:rsidRDefault="00F42B36" w:rsidP="005E034A">
            <w:pPr>
              <w:rPr>
                <w:sz w:val="18"/>
              </w:rPr>
            </w:pPr>
          </w:p>
        </w:tc>
        <w:tc>
          <w:tcPr>
            <w:tcW w:w="768" w:type="dxa"/>
          </w:tcPr>
          <w:p w:rsidR="00F42B36" w:rsidRPr="004B7097" w:rsidRDefault="00F42B36" w:rsidP="005E034A">
            <w:pPr>
              <w:rPr>
                <w:sz w:val="18"/>
              </w:rPr>
            </w:pPr>
            <w:r w:rsidRPr="004B7097">
              <w:rPr>
                <w:sz w:val="18"/>
              </w:rPr>
              <w:t>5</w:t>
            </w:r>
          </w:p>
        </w:tc>
        <w:tc>
          <w:tcPr>
            <w:tcW w:w="1559" w:type="dxa"/>
            <w:vMerge w:val="restart"/>
          </w:tcPr>
          <w:p w:rsidR="00F42B36" w:rsidRPr="004B7097" w:rsidRDefault="00F42B36" w:rsidP="005E034A">
            <w:pPr>
              <w:rPr>
                <w:sz w:val="18"/>
              </w:rPr>
            </w:pPr>
            <w:r>
              <w:rPr>
                <w:sz w:val="18"/>
              </w:rPr>
              <w:t>Addition and subtraction</w:t>
            </w:r>
          </w:p>
        </w:tc>
        <w:tc>
          <w:tcPr>
            <w:tcW w:w="6718" w:type="dxa"/>
            <w:vMerge w:val="restart"/>
          </w:tcPr>
          <w:p w:rsidR="00F42B36" w:rsidRPr="00F33B24" w:rsidRDefault="00F42B36" w:rsidP="00B317F2">
            <w:pPr>
              <w:pStyle w:val="BodyText"/>
              <w:numPr>
                <w:ilvl w:val="0"/>
                <w:numId w:val="6"/>
              </w:numPr>
              <w:tabs>
                <w:tab w:val="left" w:pos="348"/>
              </w:tabs>
              <w:spacing w:before="7" w:line="259" w:lineRule="auto"/>
              <w:ind w:right="19" w:hanging="173"/>
              <w:rPr>
                <w:rFonts w:asciiTheme="minorHAnsi" w:hAnsiTheme="minorHAnsi" w:cstheme="minorHAnsi"/>
              </w:rPr>
            </w:pP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add</w:t>
            </w:r>
            <w:r w:rsidRPr="00F33B24">
              <w:rPr>
                <w:rFonts w:asciiTheme="minorHAnsi" w:hAnsiTheme="minorHAnsi" w:cstheme="minorHAnsi"/>
                <w:color w:val="231F20"/>
                <w:spacing w:val="-6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and</w:t>
            </w:r>
            <w:r w:rsidRPr="00F33B24">
              <w:rPr>
                <w:rFonts w:asciiTheme="minorHAnsi" w:hAnsiTheme="minorHAnsi" w:cstheme="minorHAnsi"/>
                <w:color w:val="231F20"/>
                <w:spacing w:val="-6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spacing w:val="-3"/>
                <w:w w:val="105"/>
              </w:rPr>
              <w:t>subtract</w:t>
            </w:r>
            <w:r w:rsidRPr="00F33B24">
              <w:rPr>
                <w:rFonts w:asciiTheme="minorHAnsi" w:hAnsiTheme="minorHAnsi" w:cstheme="minorHAnsi"/>
                <w:color w:val="231F20"/>
                <w:spacing w:val="-6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whole</w:t>
            </w:r>
            <w:r w:rsidRPr="00F33B24">
              <w:rPr>
                <w:rFonts w:asciiTheme="minorHAnsi" w:hAnsiTheme="minorHAnsi" w:cstheme="minorHAnsi"/>
                <w:color w:val="231F20"/>
                <w:spacing w:val="-6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numbers</w:t>
            </w:r>
            <w:r w:rsidRPr="00F33B24">
              <w:rPr>
                <w:rFonts w:asciiTheme="minorHAnsi" w:hAnsiTheme="minorHAnsi" w:cstheme="minorHAnsi"/>
                <w:color w:val="231F20"/>
                <w:spacing w:val="-6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with</w:t>
            </w:r>
            <w:r w:rsidRPr="00F33B24">
              <w:rPr>
                <w:rFonts w:asciiTheme="minorHAnsi" w:hAnsiTheme="minorHAnsi" w:cstheme="minorHAnsi"/>
                <w:color w:val="231F20"/>
                <w:spacing w:val="-6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more</w:t>
            </w:r>
            <w:r w:rsidRPr="00F33B24">
              <w:rPr>
                <w:rFonts w:asciiTheme="minorHAnsi" w:hAnsiTheme="minorHAnsi" w:cstheme="minorHAnsi"/>
                <w:color w:val="231F20"/>
                <w:spacing w:val="-6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than</w:t>
            </w:r>
            <w:r w:rsidRPr="00F33B24">
              <w:rPr>
                <w:rFonts w:asciiTheme="minorHAnsi" w:hAnsiTheme="minorHAnsi" w:cstheme="minorHAnsi"/>
                <w:color w:val="231F20"/>
                <w:spacing w:val="-6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4</w:t>
            </w:r>
            <w:r w:rsidRPr="00F33B24">
              <w:rPr>
                <w:rFonts w:asciiTheme="minorHAnsi" w:hAnsiTheme="minorHAnsi" w:cstheme="minorHAnsi"/>
                <w:color w:val="231F20"/>
                <w:spacing w:val="-6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digits,</w:t>
            </w:r>
            <w:r w:rsidRPr="00F33B24">
              <w:rPr>
                <w:rFonts w:asciiTheme="minorHAnsi" w:hAnsiTheme="minorHAnsi" w:cstheme="minorHAnsi"/>
                <w:color w:val="231F20"/>
                <w:spacing w:val="-6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including</w:t>
            </w:r>
            <w:r w:rsidRPr="00F33B24">
              <w:rPr>
                <w:rFonts w:asciiTheme="minorHAnsi" w:hAnsiTheme="minorHAnsi" w:cstheme="minorHAnsi"/>
                <w:color w:val="231F20"/>
                <w:spacing w:val="-6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using</w:t>
            </w:r>
            <w:r w:rsidRPr="00F33B24">
              <w:rPr>
                <w:rFonts w:asciiTheme="minorHAnsi" w:hAnsiTheme="minorHAnsi" w:cstheme="minorHAnsi"/>
                <w:color w:val="231F20"/>
                <w:spacing w:val="-6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formal</w:t>
            </w:r>
            <w:r w:rsidRPr="00F33B24">
              <w:rPr>
                <w:rFonts w:asciiTheme="minorHAnsi" w:hAnsiTheme="minorHAnsi" w:cstheme="minorHAnsi"/>
                <w:color w:val="231F20"/>
                <w:spacing w:val="-6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spacing w:val="-3"/>
                <w:w w:val="105"/>
              </w:rPr>
              <w:t>written</w:t>
            </w:r>
            <w:r w:rsidRPr="00F33B24">
              <w:rPr>
                <w:rFonts w:asciiTheme="minorHAnsi" w:hAnsiTheme="minorHAnsi" w:cstheme="minorHAnsi"/>
                <w:color w:val="231F20"/>
                <w:spacing w:val="-6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methods (columnar addition and</w:t>
            </w:r>
            <w:r w:rsidRPr="00F33B24">
              <w:rPr>
                <w:rFonts w:asciiTheme="minorHAnsi" w:hAnsiTheme="minorHAnsi" w:cstheme="minorHAnsi"/>
                <w:color w:val="231F20"/>
                <w:spacing w:val="-6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subtraction)</w:t>
            </w:r>
          </w:p>
          <w:p w:rsidR="00F42B36" w:rsidRPr="00F33B24" w:rsidRDefault="00F42B36" w:rsidP="00B317F2">
            <w:pPr>
              <w:pStyle w:val="BodyText"/>
              <w:numPr>
                <w:ilvl w:val="0"/>
                <w:numId w:val="6"/>
              </w:numPr>
              <w:tabs>
                <w:tab w:val="left" w:pos="348"/>
              </w:tabs>
              <w:spacing w:before="2"/>
              <w:ind w:hanging="173"/>
              <w:rPr>
                <w:rFonts w:asciiTheme="minorHAnsi" w:hAnsiTheme="minorHAnsi" w:cstheme="minorHAnsi"/>
              </w:rPr>
            </w:pP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 xml:space="preserve">add and </w:t>
            </w:r>
            <w:r w:rsidRPr="00F33B24">
              <w:rPr>
                <w:rFonts w:asciiTheme="minorHAnsi" w:hAnsiTheme="minorHAnsi" w:cstheme="minorHAnsi"/>
                <w:color w:val="231F20"/>
                <w:spacing w:val="-3"/>
                <w:w w:val="105"/>
              </w:rPr>
              <w:t xml:space="preserve">subtract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numbers mentally with increasingly large</w:t>
            </w:r>
            <w:r w:rsidRPr="00F33B24">
              <w:rPr>
                <w:rFonts w:asciiTheme="minorHAnsi" w:hAnsiTheme="minorHAnsi" w:cstheme="minorHAnsi"/>
                <w:color w:val="231F20"/>
                <w:spacing w:val="-22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numbers</w:t>
            </w:r>
          </w:p>
          <w:p w:rsidR="00F42B36" w:rsidRPr="00F33B24" w:rsidRDefault="00F42B36" w:rsidP="00B317F2">
            <w:pPr>
              <w:pStyle w:val="BodyText"/>
              <w:numPr>
                <w:ilvl w:val="0"/>
                <w:numId w:val="6"/>
              </w:numPr>
              <w:tabs>
                <w:tab w:val="left" w:pos="348"/>
              </w:tabs>
              <w:spacing w:before="15" w:line="259" w:lineRule="auto"/>
              <w:ind w:right="18" w:hanging="173"/>
              <w:rPr>
                <w:rFonts w:asciiTheme="minorHAnsi" w:hAnsiTheme="minorHAnsi" w:cstheme="minorHAnsi"/>
              </w:rPr>
            </w:pP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use</w:t>
            </w:r>
            <w:r w:rsidRPr="00F33B24">
              <w:rPr>
                <w:rFonts w:asciiTheme="minorHAnsi" w:hAnsiTheme="minorHAnsi" w:cstheme="minorHAnsi"/>
                <w:color w:val="231F20"/>
                <w:spacing w:val="-5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rounding</w:t>
            </w:r>
            <w:r w:rsidRPr="00F33B24">
              <w:rPr>
                <w:rFonts w:asciiTheme="minorHAnsi" w:hAnsiTheme="minorHAnsi" w:cstheme="minorHAnsi"/>
                <w:color w:val="231F20"/>
                <w:spacing w:val="-5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spacing w:val="-4"/>
                <w:w w:val="105"/>
              </w:rPr>
              <w:t>to</w:t>
            </w:r>
            <w:r w:rsidRPr="00F33B24">
              <w:rPr>
                <w:rFonts w:asciiTheme="minorHAnsi" w:hAnsiTheme="minorHAnsi" w:cstheme="minorHAnsi"/>
                <w:color w:val="231F20"/>
                <w:spacing w:val="-5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check</w:t>
            </w:r>
            <w:r w:rsidRPr="00F33B24">
              <w:rPr>
                <w:rFonts w:asciiTheme="minorHAnsi" w:hAnsiTheme="minorHAnsi" w:cstheme="minorHAnsi"/>
                <w:color w:val="231F20"/>
                <w:spacing w:val="-5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answers</w:t>
            </w:r>
            <w:r w:rsidRPr="00F33B24">
              <w:rPr>
                <w:rFonts w:asciiTheme="minorHAnsi" w:hAnsiTheme="minorHAnsi" w:cstheme="minorHAnsi"/>
                <w:color w:val="231F20"/>
                <w:spacing w:val="-5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spacing w:val="-4"/>
                <w:w w:val="105"/>
              </w:rPr>
              <w:t>to</w:t>
            </w:r>
            <w:r w:rsidRPr="00F33B24">
              <w:rPr>
                <w:rFonts w:asciiTheme="minorHAnsi" w:hAnsiTheme="minorHAnsi" w:cstheme="minorHAnsi"/>
                <w:color w:val="231F20"/>
                <w:spacing w:val="-5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calculations</w:t>
            </w:r>
            <w:r w:rsidRPr="00F33B24">
              <w:rPr>
                <w:rFonts w:asciiTheme="minorHAnsi" w:hAnsiTheme="minorHAnsi" w:cstheme="minorHAnsi"/>
                <w:color w:val="231F20"/>
                <w:spacing w:val="-5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and</w:t>
            </w:r>
            <w:r w:rsidRPr="00F33B24">
              <w:rPr>
                <w:rFonts w:asciiTheme="minorHAnsi" w:hAnsiTheme="minorHAnsi" w:cstheme="minorHAnsi"/>
                <w:color w:val="231F20"/>
                <w:spacing w:val="-5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determine,</w:t>
            </w:r>
            <w:r w:rsidRPr="00F33B24">
              <w:rPr>
                <w:rFonts w:asciiTheme="minorHAnsi" w:hAnsiTheme="minorHAnsi" w:cstheme="minorHAnsi"/>
                <w:color w:val="231F20"/>
                <w:spacing w:val="-5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in</w:t>
            </w:r>
            <w:r w:rsidRPr="00F33B24">
              <w:rPr>
                <w:rFonts w:asciiTheme="minorHAnsi" w:hAnsiTheme="minorHAnsi" w:cstheme="minorHAnsi"/>
                <w:color w:val="231F20"/>
                <w:spacing w:val="-5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the</w:t>
            </w:r>
            <w:r w:rsidRPr="00F33B24">
              <w:rPr>
                <w:rFonts w:asciiTheme="minorHAnsi" w:hAnsiTheme="minorHAnsi" w:cstheme="minorHAnsi"/>
                <w:color w:val="231F20"/>
                <w:spacing w:val="-5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spacing w:val="-4"/>
                <w:w w:val="105"/>
              </w:rPr>
              <w:t>context</w:t>
            </w:r>
            <w:r w:rsidRPr="00F33B24">
              <w:rPr>
                <w:rFonts w:asciiTheme="minorHAnsi" w:hAnsiTheme="minorHAnsi" w:cstheme="minorHAnsi"/>
                <w:color w:val="231F20"/>
                <w:spacing w:val="-5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spacing w:val="-4"/>
                <w:w w:val="105"/>
              </w:rPr>
              <w:t>of</w:t>
            </w:r>
            <w:r w:rsidRPr="00F33B24">
              <w:rPr>
                <w:rFonts w:asciiTheme="minorHAnsi" w:hAnsiTheme="minorHAnsi" w:cstheme="minorHAnsi"/>
                <w:color w:val="231F20"/>
                <w:spacing w:val="-5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a</w:t>
            </w:r>
            <w:r w:rsidRPr="00F33B24">
              <w:rPr>
                <w:rFonts w:asciiTheme="minorHAnsi" w:hAnsiTheme="minorHAnsi" w:cstheme="minorHAnsi"/>
                <w:color w:val="231F20"/>
                <w:spacing w:val="-5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problem,</w:t>
            </w:r>
            <w:r w:rsidRPr="00F33B24">
              <w:rPr>
                <w:rFonts w:asciiTheme="minorHAnsi" w:hAnsiTheme="minorHAnsi" w:cstheme="minorHAnsi"/>
                <w:color w:val="231F20"/>
                <w:spacing w:val="-5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 xml:space="preserve">levels </w:t>
            </w:r>
            <w:r w:rsidRPr="00F33B24">
              <w:rPr>
                <w:rFonts w:asciiTheme="minorHAnsi" w:hAnsiTheme="minorHAnsi" w:cstheme="minorHAnsi"/>
                <w:color w:val="231F20"/>
                <w:spacing w:val="-4"/>
                <w:w w:val="105"/>
              </w:rPr>
              <w:t>of</w:t>
            </w:r>
            <w:r w:rsidRPr="00F33B24">
              <w:rPr>
                <w:rFonts w:asciiTheme="minorHAnsi" w:hAnsiTheme="minorHAnsi" w:cstheme="minorHAnsi"/>
                <w:color w:val="231F20"/>
                <w:spacing w:val="-2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accuracy</w:t>
            </w:r>
          </w:p>
          <w:p w:rsidR="00F42B36" w:rsidRPr="00F33B24" w:rsidRDefault="00F42B36" w:rsidP="00B317F2">
            <w:pPr>
              <w:pStyle w:val="BodyText"/>
              <w:numPr>
                <w:ilvl w:val="0"/>
                <w:numId w:val="6"/>
              </w:numPr>
              <w:tabs>
                <w:tab w:val="left" w:pos="348"/>
              </w:tabs>
              <w:spacing w:before="1" w:line="259" w:lineRule="auto"/>
              <w:ind w:right="18" w:hanging="173"/>
              <w:rPr>
                <w:rFonts w:asciiTheme="minorHAnsi" w:hAnsiTheme="minorHAnsi" w:cstheme="minorHAnsi"/>
              </w:rPr>
            </w:pP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 xml:space="preserve">solve addition and subtraction multi-step problems in </w:t>
            </w:r>
            <w:r w:rsidRPr="00F33B24">
              <w:rPr>
                <w:rFonts w:asciiTheme="minorHAnsi" w:hAnsiTheme="minorHAnsi" w:cstheme="minorHAnsi"/>
                <w:color w:val="231F20"/>
                <w:spacing w:val="-4"/>
                <w:w w:val="105"/>
              </w:rPr>
              <w:t xml:space="preserve">contexts,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 xml:space="preserve">deciding which operations and methods </w:t>
            </w:r>
            <w:r w:rsidRPr="00F33B24">
              <w:rPr>
                <w:rFonts w:asciiTheme="minorHAnsi" w:hAnsiTheme="minorHAnsi" w:cstheme="minorHAnsi"/>
                <w:color w:val="231F20"/>
                <w:spacing w:val="-4"/>
                <w:w w:val="105"/>
              </w:rPr>
              <w:t xml:space="preserve">to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use and</w:t>
            </w:r>
            <w:r w:rsidRPr="00F33B24">
              <w:rPr>
                <w:rFonts w:asciiTheme="minorHAnsi" w:hAnsiTheme="minorHAnsi" w:cstheme="minorHAnsi"/>
                <w:color w:val="231F20"/>
                <w:spacing w:val="-2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why.</w:t>
            </w:r>
          </w:p>
        </w:tc>
      </w:tr>
      <w:tr w:rsidR="00F42B36" w:rsidRPr="004B7097" w:rsidTr="005E034A">
        <w:trPr>
          <w:trHeight w:val="291"/>
        </w:trPr>
        <w:tc>
          <w:tcPr>
            <w:tcW w:w="1070" w:type="dxa"/>
            <w:vMerge/>
            <w:shd w:val="clear" w:color="auto" w:fill="FFF2CC" w:themeFill="accent4" w:themeFillTint="33"/>
          </w:tcPr>
          <w:p w:rsidR="00F42B36" w:rsidRPr="004B7097" w:rsidRDefault="00F42B36" w:rsidP="005E034A">
            <w:pPr>
              <w:rPr>
                <w:sz w:val="18"/>
              </w:rPr>
            </w:pPr>
          </w:p>
        </w:tc>
        <w:tc>
          <w:tcPr>
            <w:tcW w:w="768" w:type="dxa"/>
          </w:tcPr>
          <w:p w:rsidR="00F42B36" w:rsidRPr="004B7097" w:rsidRDefault="00F42B36" w:rsidP="005E034A">
            <w:pPr>
              <w:rPr>
                <w:sz w:val="18"/>
              </w:rPr>
            </w:pPr>
            <w:r w:rsidRPr="004B7097">
              <w:rPr>
                <w:sz w:val="18"/>
              </w:rPr>
              <w:t>6</w:t>
            </w:r>
          </w:p>
        </w:tc>
        <w:tc>
          <w:tcPr>
            <w:tcW w:w="1559" w:type="dxa"/>
            <w:vMerge/>
          </w:tcPr>
          <w:p w:rsidR="00F42B36" w:rsidRPr="004B7097" w:rsidRDefault="00F42B36" w:rsidP="005E034A">
            <w:pPr>
              <w:rPr>
                <w:sz w:val="18"/>
              </w:rPr>
            </w:pPr>
          </w:p>
        </w:tc>
        <w:tc>
          <w:tcPr>
            <w:tcW w:w="6718" w:type="dxa"/>
            <w:vMerge/>
          </w:tcPr>
          <w:p w:rsidR="00F42B36" w:rsidRPr="00F33B24" w:rsidRDefault="00F42B36" w:rsidP="005E034A">
            <w:pPr>
              <w:pStyle w:val="BodyText"/>
              <w:tabs>
                <w:tab w:val="left" w:pos="348"/>
              </w:tabs>
              <w:spacing w:before="0" w:line="256" w:lineRule="auto"/>
              <w:ind w:right="18"/>
              <w:rPr>
                <w:rFonts w:asciiTheme="minorHAnsi" w:hAnsiTheme="minorHAnsi" w:cstheme="minorHAnsi"/>
              </w:rPr>
            </w:pPr>
          </w:p>
        </w:tc>
      </w:tr>
      <w:tr w:rsidR="00F42B36" w:rsidRPr="004B7097" w:rsidTr="00F42B36">
        <w:trPr>
          <w:trHeight w:val="608"/>
        </w:trPr>
        <w:tc>
          <w:tcPr>
            <w:tcW w:w="1070" w:type="dxa"/>
            <w:vMerge/>
            <w:shd w:val="clear" w:color="auto" w:fill="FFF2CC" w:themeFill="accent4" w:themeFillTint="33"/>
          </w:tcPr>
          <w:p w:rsidR="00F42B36" w:rsidRPr="004B7097" w:rsidRDefault="00F42B36" w:rsidP="005E034A">
            <w:pPr>
              <w:rPr>
                <w:sz w:val="18"/>
              </w:rPr>
            </w:pPr>
          </w:p>
        </w:tc>
        <w:tc>
          <w:tcPr>
            <w:tcW w:w="768" w:type="dxa"/>
          </w:tcPr>
          <w:p w:rsidR="00F42B36" w:rsidRPr="004B7097" w:rsidRDefault="00F42B36" w:rsidP="005E034A">
            <w:pPr>
              <w:rPr>
                <w:sz w:val="18"/>
              </w:rPr>
            </w:pPr>
            <w:r w:rsidRPr="004B7097">
              <w:rPr>
                <w:sz w:val="18"/>
              </w:rPr>
              <w:t>7</w:t>
            </w:r>
          </w:p>
        </w:tc>
        <w:tc>
          <w:tcPr>
            <w:tcW w:w="1559" w:type="dxa"/>
            <w:vMerge/>
          </w:tcPr>
          <w:p w:rsidR="00F42B36" w:rsidRPr="004B7097" w:rsidRDefault="00F42B36" w:rsidP="005E034A">
            <w:pPr>
              <w:rPr>
                <w:sz w:val="18"/>
              </w:rPr>
            </w:pPr>
          </w:p>
        </w:tc>
        <w:tc>
          <w:tcPr>
            <w:tcW w:w="6718" w:type="dxa"/>
            <w:vMerge/>
          </w:tcPr>
          <w:p w:rsidR="00F42B36" w:rsidRPr="00F33B24" w:rsidRDefault="00F42B36" w:rsidP="005E034A">
            <w:pPr>
              <w:rPr>
                <w:rFonts w:cstheme="minorHAnsi"/>
                <w:sz w:val="18"/>
              </w:rPr>
            </w:pPr>
          </w:p>
        </w:tc>
      </w:tr>
      <w:tr w:rsidR="00F42B36" w:rsidRPr="004B7097" w:rsidTr="005E034A">
        <w:trPr>
          <w:trHeight w:val="607"/>
        </w:trPr>
        <w:tc>
          <w:tcPr>
            <w:tcW w:w="1070" w:type="dxa"/>
            <w:vMerge/>
            <w:shd w:val="clear" w:color="auto" w:fill="FFF2CC" w:themeFill="accent4" w:themeFillTint="33"/>
          </w:tcPr>
          <w:p w:rsidR="00F42B36" w:rsidRPr="004B7097" w:rsidRDefault="00F42B36" w:rsidP="005E034A">
            <w:pPr>
              <w:rPr>
                <w:sz w:val="18"/>
              </w:rPr>
            </w:pPr>
          </w:p>
        </w:tc>
        <w:tc>
          <w:tcPr>
            <w:tcW w:w="768" w:type="dxa"/>
          </w:tcPr>
          <w:p w:rsidR="00F42B36" w:rsidRPr="004B7097" w:rsidRDefault="00F42B36" w:rsidP="005E034A">
            <w:pPr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559" w:type="dxa"/>
            <w:vMerge/>
          </w:tcPr>
          <w:p w:rsidR="00F42B36" w:rsidRPr="004B7097" w:rsidRDefault="00F42B36" w:rsidP="005E034A">
            <w:pPr>
              <w:rPr>
                <w:sz w:val="18"/>
              </w:rPr>
            </w:pPr>
          </w:p>
        </w:tc>
        <w:tc>
          <w:tcPr>
            <w:tcW w:w="6718" w:type="dxa"/>
            <w:vMerge/>
          </w:tcPr>
          <w:p w:rsidR="00F42B36" w:rsidRPr="00F33B24" w:rsidRDefault="00F42B36" w:rsidP="005E034A">
            <w:pPr>
              <w:rPr>
                <w:rFonts w:cstheme="minorHAnsi"/>
                <w:sz w:val="18"/>
              </w:rPr>
            </w:pPr>
          </w:p>
        </w:tc>
      </w:tr>
      <w:tr w:rsidR="003F5FC9" w:rsidRPr="004B7097" w:rsidTr="005E034A">
        <w:trPr>
          <w:trHeight w:val="281"/>
        </w:trPr>
        <w:tc>
          <w:tcPr>
            <w:tcW w:w="1070" w:type="dxa"/>
            <w:vMerge w:val="restart"/>
            <w:shd w:val="clear" w:color="auto" w:fill="FBE4D5" w:themeFill="accent2" w:themeFillTint="33"/>
          </w:tcPr>
          <w:p w:rsidR="003F5FC9" w:rsidRPr="004B7097" w:rsidRDefault="003F5FC9" w:rsidP="005E034A">
            <w:pPr>
              <w:rPr>
                <w:sz w:val="18"/>
              </w:rPr>
            </w:pPr>
            <w:r w:rsidRPr="004B7097">
              <w:rPr>
                <w:sz w:val="18"/>
              </w:rPr>
              <w:t>2</w:t>
            </w:r>
          </w:p>
        </w:tc>
        <w:tc>
          <w:tcPr>
            <w:tcW w:w="768" w:type="dxa"/>
          </w:tcPr>
          <w:p w:rsidR="003F5FC9" w:rsidRPr="004B7097" w:rsidRDefault="003F5FC9" w:rsidP="005E034A">
            <w:pPr>
              <w:rPr>
                <w:sz w:val="18"/>
              </w:rPr>
            </w:pPr>
            <w:r w:rsidRPr="004B7097">
              <w:rPr>
                <w:sz w:val="18"/>
              </w:rPr>
              <w:t>1</w:t>
            </w:r>
          </w:p>
        </w:tc>
        <w:tc>
          <w:tcPr>
            <w:tcW w:w="1559" w:type="dxa"/>
            <w:vMerge w:val="restart"/>
          </w:tcPr>
          <w:p w:rsidR="003F5FC9" w:rsidRPr="004B7097" w:rsidRDefault="003F5FC9" w:rsidP="005E034A">
            <w:pPr>
              <w:rPr>
                <w:sz w:val="18"/>
              </w:rPr>
            </w:pPr>
            <w:r>
              <w:rPr>
                <w:sz w:val="18"/>
              </w:rPr>
              <w:t>Statistics</w:t>
            </w:r>
          </w:p>
        </w:tc>
        <w:tc>
          <w:tcPr>
            <w:tcW w:w="6718" w:type="dxa"/>
            <w:vMerge w:val="restart"/>
          </w:tcPr>
          <w:p w:rsidR="00B317F2" w:rsidRPr="00F33B24" w:rsidRDefault="00B317F2" w:rsidP="00B317F2">
            <w:pPr>
              <w:pStyle w:val="BodyText"/>
              <w:numPr>
                <w:ilvl w:val="0"/>
                <w:numId w:val="7"/>
              </w:numPr>
              <w:tabs>
                <w:tab w:val="left" w:pos="348"/>
              </w:tabs>
              <w:spacing w:before="7"/>
              <w:ind w:hanging="173"/>
              <w:rPr>
                <w:rFonts w:asciiTheme="minorHAnsi" w:hAnsiTheme="minorHAnsi" w:cstheme="minorHAnsi"/>
              </w:rPr>
            </w:pP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solve</w:t>
            </w:r>
            <w:r w:rsidRPr="00F33B24">
              <w:rPr>
                <w:rFonts w:asciiTheme="minorHAnsi" w:hAnsiTheme="minorHAnsi" w:cstheme="minorHAnsi"/>
                <w:color w:val="231F20"/>
                <w:spacing w:val="-8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comparison,</w:t>
            </w:r>
            <w:r w:rsidRPr="00F33B24">
              <w:rPr>
                <w:rFonts w:asciiTheme="minorHAnsi" w:hAnsiTheme="minorHAnsi" w:cstheme="minorHAnsi"/>
                <w:color w:val="231F20"/>
                <w:spacing w:val="-8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sum</w:t>
            </w:r>
            <w:r w:rsidRPr="00F33B24">
              <w:rPr>
                <w:rFonts w:asciiTheme="minorHAnsi" w:hAnsiTheme="minorHAnsi" w:cstheme="minorHAnsi"/>
                <w:color w:val="231F20"/>
                <w:spacing w:val="-8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and</w:t>
            </w:r>
            <w:r w:rsidRPr="00F33B24">
              <w:rPr>
                <w:rFonts w:asciiTheme="minorHAnsi" w:hAnsiTheme="minorHAnsi" w:cstheme="minorHAnsi"/>
                <w:color w:val="231F20"/>
                <w:spacing w:val="-8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difference</w:t>
            </w:r>
            <w:r w:rsidRPr="00F33B24">
              <w:rPr>
                <w:rFonts w:asciiTheme="minorHAnsi" w:hAnsiTheme="minorHAnsi" w:cstheme="minorHAnsi"/>
                <w:color w:val="231F20"/>
                <w:spacing w:val="-8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problems</w:t>
            </w:r>
            <w:r w:rsidRPr="00F33B24">
              <w:rPr>
                <w:rFonts w:asciiTheme="minorHAnsi" w:hAnsiTheme="minorHAnsi" w:cstheme="minorHAnsi"/>
                <w:color w:val="231F20"/>
                <w:spacing w:val="-8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using</w:t>
            </w:r>
            <w:r w:rsidRPr="00F33B24">
              <w:rPr>
                <w:rFonts w:asciiTheme="minorHAnsi" w:hAnsiTheme="minorHAnsi" w:cstheme="minorHAnsi"/>
                <w:color w:val="231F20"/>
                <w:spacing w:val="-8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information</w:t>
            </w:r>
            <w:r w:rsidRPr="00F33B24">
              <w:rPr>
                <w:rFonts w:asciiTheme="minorHAnsi" w:hAnsiTheme="minorHAnsi" w:cstheme="minorHAnsi"/>
                <w:color w:val="231F20"/>
                <w:spacing w:val="-8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presented</w:t>
            </w:r>
            <w:r w:rsidRPr="00F33B24">
              <w:rPr>
                <w:rFonts w:asciiTheme="minorHAnsi" w:hAnsiTheme="minorHAnsi" w:cstheme="minorHAnsi"/>
                <w:color w:val="231F20"/>
                <w:spacing w:val="-8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in</w:t>
            </w:r>
            <w:r w:rsidRPr="00F33B24">
              <w:rPr>
                <w:rFonts w:asciiTheme="minorHAnsi" w:hAnsiTheme="minorHAnsi" w:cstheme="minorHAnsi"/>
                <w:color w:val="231F20"/>
                <w:spacing w:val="-8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a</w:t>
            </w:r>
            <w:r w:rsidRPr="00F33B24">
              <w:rPr>
                <w:rFonts w:asciiTheme="minorHAnsi" w:hAnsiTheme="minorHAnsi" w:cstheme="minorHAnsi"/>
                <w:color w:val="231F20"/>
                <w:spacing w:val="-8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line</w:t>
            </w:r>
            <w:r w:rsidRPr="00F33B24">
              <w:rPr>
                <w:rFonts w:asciiTheme="minorHAnsi" w:hAnsiTheme="minorHAnsi" w:cstheme="minorHAnsi"/>
                <w:color w:val="231F20"/>
                <w:spacing w:val="-8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graph</w:t>
            </w:r>
          </w:p>
          <w:p w:rsidR="003F5FC9" w:rsidRPr="00F33B24" w:rsidRDefault="00B317F2" w:rsidP="00B317F2">
            <w:pPr>
              <w:pStyle w:val="BodyText"/>
              <w:numPr>
                <w:ilvl w:val="0"/>
                <w:numId w:val="7"/>
              </w:numPr>
              <w:tabs>
                <w:tab w:val="left" w:pos="348"/>
              </w:tabs>
              <w:spacing w:before="15"/>
              <w:ind w:hanging="173"/>
              <w:rPr>
                <w:rFonts w:asciiTheme="minorHAnsi" w:hAnsiTheme="minorHAnsi" w:cstheme="minorHAnsi"/>
              </w:rPr>
            </w:pPr>
            <w:r w:rsidRPr="00F33B24">
              <w:rPr>
                <w:rFonts w:asciiTheme="minorHAnsi" w:hAnsiTheme="minorHAnsi" w:cstheme="minorHAnsi"/>
                <w:color w:val="231F20"/>
                <w:spacing w:val="-3"/>
                <w:w w:val="105"/>
              </w:rPr>
              <w:t xml:space="preserve">complete,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 xml:space="preserve">read and </w:t>
            </w:r>
            <w:r w:rsidRPr="00F33B24">
              <w:rPr>
                <w:rFonts w:asciiTheme="minorHAnsi" w:hAnsiTheme="minorHAnsi" w:cstheme="minorHAnsi"/>
                <w:color w:val="231F20"/>
                <w:spacing w:val="-3"/>
                <w:w w:val="105"/>
              </w:rPr>
              <w:t xml:space="preserve">interpret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information in tables, including</w:t>
            </w:r>
            <w:r w:rsidRPr="00F33B24">
              <w:rPr>
                <w:rFonts w:asciiTheme="minorHAnsi" w:hAnsiTheme="minorHAnsi" w:cstheme="minorHAnsi"/>
                <w:color w:val="231F20"/>
                <w:spacing w:val="-19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timetables.</w:t>
            </w:r>
          </w:p>
        </w:tc>
      </w:tr>
      <w:tr w:rsidR="003F5FC9" w:rsidRPr="004B7097" w:rsidTr="005E034A">
        <w:trPr>
          <w:trHeight w:val="281"/>
        </w:trPr>
        <w:tc>
          <w:tcPr>
            <w:tcW w:w="1070" w:type="dxa"/>
            <w:vMerge/>
            <w:shd w:val="clear" w:color="auto" w:fill="FBE4D5" w:themeFill="accent2" w:themeFillTint="33"/>
          </w:tcPr>
          <w:p w:rsidR="003F5FC9" w:rsidRPr="004B7097" w:rsidRDefault="003F5FC9" w:rsidP="005E034A">
            <w:pPr>
              <w:rPr>
                <w:sz w:val="18"/>
              </w:rPr>
            </w:pPr>
          </w:p>
        </w:tc>
        <w:tc>
          <w:tcPr>
            <w:tcW w:w="768" w:type="dxa"/>
          </w:tcPr>
          <w:p w:rsidR="003F5FC9" w:rsidRPr="004B7097" w:rsidRDefault="003F5FC9" w:rsidP="005E034A">
            <w:pPr>
              <w:rPr>
                <w:sz w:val="18"/>
              </w:rPr>
            </w:pPr>
            <w:r w:rsidRPr="004B7097">
              <w:rPr>
                <w:sz w:val="18"/>
              </w:rPr>
              <w:t>2</w:t>
            </w:r>
          </w:p>
        </w:tc>
        <w:tc>
          <w:tcPr>
            <w:tcW w:w="1559" w:type="dxa"/>
            <w:vMerge/>
          </w:tcPr>
          <w:p w:rsidR="003F5FC9" w:rsidRPr="004B7097" w:rsidRDefault="003F5FC9" w:rsidP="005E034A">
            <w:pPr>
              <w:rPr>
                <w:sz w:val="18"/>
              </w:rPr>
            </w:pPr>
          </w:p>
        </w:tc>
        <w:tc>
          <w:tcPr>
            <w:tcW w:w="6718" w:type="dxa"/>
            <w:vMerge/>
          </w:tcPr>
          <w:p w:rsidR="003F5FC9" w:rsidRPr="00F33B24" w:rsidRDefault="003F5FC9" w:rsidP="005E034A">
            <w:pPr>
              <w:rPr>
                <w:rFonts w:cstheme="minorHAnsi"/>
                <w:sz w:val="18"/>
              </w:rPr>
            </w:pPr>
          </w:p>
        </w:tc>
      </w:tr>
      <w:tr w:rsidR="003F5FC9" w:rsidRPr="004B7097" w:rsidTr="005E034A">
        <w:trPr>
          <w:trHeight w:val="291"/>
        </w:trPr>
        <w:tc>
          <w:tcPr>
            <w:tcW w:w="1070" w:type="dxa"/>
            <w:vMerge/>
            <w:shd w:val="clear" w:color="auto" w:fill="FBE4D5" w:themeFill="accent2" w:themeFillTint="33"/>
          </w:tcPr>
          <w:p w:rsidR="003F5FC9" w:rsidRPr="004B7097" w:rsidRDefault="003F5FC9" w:rsidP="005E034A">
            <w:pPr>
              <w:rPr>
                <w:sz w:val="18"/>
              </w:rPr>
            </w:pPr>
          </w:p>
        </w:tc>
        <w:tc>
          <w:tcPr>
            <w:tcW w:w="768" w:type="dxa"/>
          </w:tcPr>
          <w:p w:rsidR="003F5FC9" w:rsidRPr="004B7097" w:rsidRDefault="003F5FC9" w:rsidP="005E034A">
            <w:pPr>
              <w:rPr>
                <w:sz w:val="18"/>
              </w:rPr>
            </w:pPr>
            <w:r w:rsidRPr="004B7097">
              <w:rPr>
                <w:sz w:val="18"/>
              </w:rPr>
              <w:t>3</w:t>
            </w:r>
          </w:p>
        </w:tc>
        <w:tc>
          <w:tcPr>
            <w:tcW w:w="1559" w:type="dxa"/>
            <w:vMerge w:val="restart"/>
          </w:tcPr>
          <w:p w:rsidR="003F5FC9" w:rsidRPr="004B7097" w:rsidRDefault="003F5FC9" w:rsidP="005E034A">
            <w:pPr>
              <w:rPr>
                <w:sz w:val="18"/>
              </w:rPr>
            </w:pPr>
            <w:r>
              <w:rPr>
                <w:sz w:val="18"/>
              </w:rPr>
              <w:t>Number – multiplication and division</w:t>
            </w:r>
          </w:p>
        </w:tc>
        <w:tc>
          <w:tcPr>
            <w:tcW w:w="6718" w:type="dxa"/>
            <w:vMerge w:val="restart"/>
          </w:tcPr>
          <w:p w:rsidR="00B317F2" w:rsidRPr="00F33B24" w:rsidRDefault="00B317F2" w:rsidP="00B317F2">
            <w:pPr>
              <w:pStyle w:val="BodyText"/>
              <w:numPr>
                <w:ilvl w:val="0"/>
                <w:numId w:val="11"/>
              </w:numPr>
              <w:tabs>
                <w:tab w:val="left" w:pos="348"/>
              </w:tabs>
              <w:spacing w:line="256" w:lineRule="auto"/>
              <w:ind w:left="318" w:right="17" w:hanging="142"/>
              <w:rPr>
                <w:rFonts w:asciiTheme="minorHAnsi" w:hAnsiTheme="minorHAnsi" w:cstheme="minorHAnsi"/>
              </w:rPr>
            </w:pPr>
            <w:r w:rsidRPr="00F33B24">
              <w:rPr>
                <w:rFonts w:asciiTheme="minorHAnsi" w:hAnsiTheme="minorHAnsi" w:cstheme="minorHAnsi"/>
              </w:rPr>
              <w:t>identify multiples and factors, including finding all factor pairs of a number, and common factors of two numbers</w:t>
            </w:r>
          </w:p>
          <w:p w:rsidR="00B317F2" w:rsidRPr="00F33B24" w:rsidRDefault="00B317F2" w:rsidP="00B317F2">
            <w:pPr>
              <w:pStyle w:val="BodyText"/>
              <w:numPr>
                <w:ilvl w:val="0"/>
                <w:numId w:val="11"/>
              </w:numPr>
              <w:tabs>
                <w:tab w:val="left" w:pos="348"/>
              </w:tabs>
              <w:spacing w:line="256" w:lineRule="auto"/>
              <w:ind w:left="318" w:right="17" w:hanging="142"/>
              <w:rPr>
                <w:rFonts w:asciiTheme="minorHAnsi" w:hAnsiTheme="minorHAnsi" w:cstheme="minorHAnsi"/>
              </w:rPr>
            </w:pPr>
            <w:r w:rsidRPr="00F33B24">
              <w:rPr>
                <w:rFonts w:asciiTheme="minorHAnsi" w:hAnsiTheme="minorHAnsi" w:cstheme="minorHAnsi"/>
              </w:rPr>
              <w:t>know and use the vocabulary of prime numbers, prime factors and composite (non-prime) numbers establish whether a number up to 100 is prime and recall prime numbers up to 19</w:t>
            </w:r>
          </w:p>
          <w:p w:rsidR="00B317F2" w:rsidRPr="00F33B24" w:rsidRDefault="00B317F2" w:rsidP="00B317F2">
            <w:pPr>
              <w:pStyle w:val="BodyText"/>
              <w:numPr>
                <w:ilvl w:val="0"/>
                <w:numId w:val="11"/>
              </w:numPr>
              <w:tabs>
                <w:tab w:val="left" w:pos="348"/>
              </w:tabs>
              <w:spacing w:line="256" w:lineRule="auto"/>
              <w:ind w:left="318" w:right="17" w:hanging="151"/>
              <w:rPr>
                <w:rFonts w:asciiTheme="minorHAnsi" w:hAnsiTheme="minorHAnsi" w:cstheme="minorHAnsi"/>
              </w:rPr>
            </w:pPr>
            <w:r w:rsidRPr="00F33B24">
              <w:rPr>
                <w:rFonts w:asciiTheme="minorHAnsi" w:hAnsiTheme="minorHAnsi" w:cstheme="minorHAnsi"/>
              </w:rPr>
              <w:t>multiply numbers up to 4 digits by a one- or two-digit number using a formal written method, including long multiplication for two-digit numbers</w:t>
            </w:r>
          </w:p>
          <w:p w:rsidR="00B317F2" w:rsidRPr="00F33B24" w:rsidRDefault="00B317F2" w:rsidP="00B317F2">
            <w:pPr>
              <w:pStyle w:val="BodyText"/>
              <w:numPr>
                <w:ilvl w:val="0"/>
                <w:numId w:val="11"/>
              </w:numPr>
              <w:tabs>
                <w:tab w:val="left" w:pos="348"/>
              </w:tabs>
              <w:spacing w:line="256" w:lineRule="auto"/>
              <w:ind w:left="318" w:right="17" w:hanging="151"/>
              <w:rPr>
                <w:rFonts w:asciiTheme="minorHAnsi" w:hAnsiTheme="minorHAnsi" w:cstheme="minorHAnsi"/>
              </w:rPr>
            </w:pPr>
            <w:r w:rsidRPr="00F33B24">
              <w:rPr>
                <w:rFonts w:asciiTheme="minorHAnsi" w:hAnsiTheme="minorHAnsi" w:cstheme="minorHAnsi"/>
              </w:rPr>
              <w:t>multiply and divide numbers mentally drawing upon known facts</w:t>
            </w:r>
          </w:p>
          <w:p w:rsidR="00B317F2" w:rsidRPr="00F33B24" w:rsidRDefault="00B317F2" w:rsidP="00B317F2">
            <w:pPr>
              <w:pStyle w:val="BodyText"/>
              <w:numPr>
                <w:ilvl w:val="0"/>
                <w:numId w:val="11"/>
              </w:numPr>
              <w:tabs>
                <w:tab w:val="left" w:pos="348"/>
              </w:tabs>
              <w:spacing w:line="256" w:lineRule="auto"/>
              <w:ind w:left="318" w:right="17" w:hanging="151"/>
              <w:rPr>
                <w:rFonts w:asciiTheme="minorHAnsi" w:hAnsiTheme="minorHAnsi" w:cstheme="minorHAnsi"/>
              </w:rPr>
            </w:pPr>
            <w:r w:rsidRPr="00F33B24">
              <w:rPr>
                <w:rFonts w:asciiTheme="minorHAnsi" w:hAnsiTheme="minorHAnsi" w:cstheme="minorHAnsi"/>
              </w:rPr>
              <w:t>divide numbers up to 4 digits by a one-digit number using the formal written method of short division and interpret remainders appropriately for the context</w:t>
            </w:r>
          </w:p>
          <w:p w:rsidR="00B317F2" w:rsidRPr="00F33B24" w:rsidRDefault="00B317F2" w:rsidP="00B317F2">
            <w:pPr>
              <w:pStyle w:val="BodyText"/>
              <w:numPr>
                <w:ilvl w:val="0"/>
                <w:numId w:val="11"/>
              </w:numPr>
              <w:tabs>
                <w:tab w:val="left" w:pos="348"/>
              </w:tabs>
              <w:spacing w:line="256" w:lineRule="auto"/>
              <w:ind w:left="318" w:right="17" w:hanging="151"/>
              <w:rPr>
                <w:rFonts w:asciiTheme="minorHAnsi" w:hAnsiTheme="minorHAnsi" w:cstheme="minorHAnsi"/>
              </w:rPr>
            </w:pPr>
            <w:r w:rsidRPr="00F33B24">
              <w:rPr>
                <w:rFonts w:asciiTheme="minorHAnsi" w:hAnsiTheme="minorHAnsi" w:cstheme="minorHAnsi"/>
              </w:rPr>
              <w:t>multiply and divide whole numbers and those involving decimals by 10, 100 and 1000</w:t>
            </w:r>
          </w:p>
          <w:p w:rsidR="00B317F2" w:rsidRPr="00F33B24" w:rsidRDefault="00B317F2" w:rsidP="00B317F2">
            <w:pPr>
              <w:pStyle w:val="BodyText"/>
              <w:numPr>
                <w:ilvl w:val="0"/>
                <w:numId w:val="11"/>
              </w:numPr>
              <w:tabs>
                <w:tab w:val="left" w:pos="348"/>
              </w:tabs>
              <w:spacing w:line="256" w:lineRule="auto"/>
              <w:ind w:left="318" w:right="17" w:hanging="151"/>
              <w:rPr>
                <w:rFonts w:asciiTheme="minorHAnsi" w:hAnsiTheme="minorHAnsi" w:cstheme="minorHAnsi"/>
              </w:rPr>
            </w:pPr>
            <w:r w:rsidRPr="00F33B24">
              <w:rPr>
                <w:rFonts w:asciiTheme="minorHAnsi" w:hAnsiTheme="minorHAnsi" w:cstheme="minorHAnsi"/>
              </w:rPr>
              <w:t>recognise and use square numbers and cube numbers, and the notation for squared (2) and cubed (3)</w:t>
            </w:r>
          </w:p>
          <w:p w:rsidR="00B317F2" w:rsidRPr="00F33B24" w:rsidRDefault="00B317F2" w:rsidP="00B317F2">
            <w:pPr>
              <w:pStyle w:val="BodyText"/>
              <w:numPr>
                <w:ilvl w:val="0"/>
                <w:numId w:val="11"/>
              </w:numPr>
              <w:tabs>
                <w:tab w:val="left" w:pos="348"/>
              </w:tabs>
              <w:spacing w:line="256" w:lineRule="auto"/>
              <w:ind w:left="318" w:right="17" w:hanging="151"/>
              <w:rPr>
                <w:rFonts w:asciiTheme="minorHAnsi" w:hAnsiTheme="minorHAnsi" w:cstheme="minorHAnsi"/>
              </w:rPr>
            </w:pPr>
            <w:r w:rsidRPr="00F33B24">
              <w:rPr>
                <w:rFonts w:asciiTheme="minorHAnsi" w:hAnsiTheme="minorHAnsi" w:cstheme="minorHAnsi"/>
              </w:rPr>
              <w:t>solve problems involving multiplication and division including using their knowledge of factors and multiples, squares and cubes</w:t>
            </w:r>
          </w:p>
          <w:p w:rsidR="00B317F2" w:rsidRPr="00F33B24" w:rsidRDefault="00B317F2" w:rsidP="00B317F2">
            <w:pPr>
              <w:pStyle w:val="BodyText"/>
              <w:numPr>
                <w:ilvl w:val="0"/>
                <w:numId w:val="11"/>
              </w:numPr>
              <w:tabs>
                <w:tab w:val="left" w:pos="348"/>
              </w:tabs>
              <w:spacing w:line="256" w:lineRule="auto"/>
              <w:ind w:left="318" w:right="17" w:hanging="151"/>
              <w:rPr>
                <w:rFonts w:asciiTheme="minorHAnsi" w:hAnsiTheme="minorHAnsi" w:cstheme="minorHAnsi"/>
              </w:rPr>
            </w:pPr>
            <w:r w:rsidRPr="00F33B24">
              <w:rPr>
                <w:rFonts w:asciiTheme="minorHAnsi" w:hAnsiTheme="minorHAnsi" w:cstheme="minorHAnsi"/>
              </w:rPr>
              <w:t>solve problems involving addition, subtraction, multiplication and division and a combination of these, including understanding the meaning of the equals sign</w:t>
            </w:r>
          </w:p>
          <w:p w:rsidR="003F5FC9" w:rsidRPr="00F33B24" w:rsidRDefault="00B317F2" w:rsidP="00B317F2">
            <w:pPr>
              <w:pStyle w:val="BodyText"/>
              <w:numPr>
                <w:ilvl w:val="0"/>
                <w:numId w:val="11"/>
              </w:numPr>
              <w:tabs>
                <w:tab w:val="left" w:pos="348"/>
              </w:tabs>
              <w:spacing w:line="256" w:lineRule="auto"/>
              <w:ind w:left="318" w:right="17" w:hanging="151"/>
              <w:rPr>
                <w:rFonts w:asciiTheme="minorHAnsi" w:hAnsiTheme="minorHAnsi" w:cstheme="minorHAnsi"/>
              </w:rPr>
            </w:pPr>
            <w:r w:rsidRPr="00F33B24">
              <w:rPr>
                <w:rFonts w:asciiTheme="minorHAnsi" w:hAnsiTheme="minorHAnsi" w:cstheme="minorHAnsi"/>
              </w:rPr>
              <w:t>solve problems involving multiplication and division, including scaling by simple fractions and problems involving simple rates.</w:t>
            </w:r>
          </w:p>
        </w:tc>
      </w:tr>
      <w:tr w:rsidR="003F5FC9" w:rsidRPr="004B7097" w:rsidTr="005E034A">
        <w:trPr>
          <w:trHeight w:val="291"/>
        </w:trPr>
        <w:tc>
          <w:tcPr>
            <w:tcW w:w="1070" w:type="dxa"/>
            <w:vMerge/>
            <w:shd w:val="clear" w:color="auto" w:fill="FBE4D5" w:themeFill="accent2" w:themeFillTint="33"/>
          </w:tcPr>
          <w:p w:rsidR="003F5FC9" w:rsidRPr="004B7097" w:rsidRDefault="003F5FC9" w:rsidP="005E034A">
            <w:pPr>
              <w:rPr>
                <w:sz w:val="18"/>
              </w:rPr>
            </w:pPr>
          </w:p>
        </w:tc>
        <w:tc>
          <w:tcPr>
            <w:tcW w:w="768" w:type="dxa"/>
          </w:tcPr>
          <w:p w:rsidR="003F5FC9" w:rsidRPr="004B7097" w:rsidRDefault="003F5FC9" w:rsidP="005E034A">
            <w:pPr>
              <w:rPr>
                <w:sz w:val="18"/>
              </w:rPr>
            </w:pPr>
            <w:r w:rsidRPr="004B7097">
              <w:rPr>
                <w:sz w:val="18"/>
              </w:rPr>
              <w:t>4</w:t>
            </w:r>
          </w:p>
        </w:tc>
        <w:tc>
          <w:tcPr>
            <w:tcW w:w="1559" w:type="dxa"/>
            <w:vMerge/>
          </w:tcPr>
          <w:p w:rsidR="003F5FC9" w:rsidRPr="004B7097" w:rsidRDefault="003F5FC9" w:rsidP="005E034A">
            <w:pPr>
              <w:rPr>
                <w:sz w:val="18"/>
              </w:rPr>
            </w:pPr>
          </w:p>
        </w:tc>
        <w:tc>
          <w:tcPr>
            <w:tcW w:w="6718" w:type="dxa"/>
            <w:vMerge/>
          </w:tcPr>
          <w:p w:rsidR="003F5FC9" w:rsidRPr="00F33B24" w:rsidRDefault="003F5FC9" w:rsidP="005E034A">
            <w:pPr>
              <w:rPr>
                <w:rFonts w:cstheme="minorHAnsi"/>
                <w:sz w:val="18"/>
              </w:rPr>
            </w:pPr>
          </w:p>
        </w:tc>
      </w:tr>
      <w:tr w:rsidR="003F5FC9" w:rsidRPr="004B7097" w:rsidTr="005E034A">
        <w:trPr>
          <w:trHeight w:val="291"/>
        </w:trPr>
        <w:tc>
          <w:tcPr>
            <w:tcW w:w="1070" w:type="dxa"/>
            <w:vMerge/>
            <w:shd w:val="clear" w:color="auto" w:fill="FBE4D5" w:themeFill="accent2" w:themeFillTint="33"/>
          </w:tcPr>
          <w:p w:rsidR="003F5FC9" w:rsidRPr="004B7097" w:rsidRDefault="003F5FC9" w:rsidP="005E034A">
            <w:pPr>
              <w:rPr>
                <w:sz w:val="18"/>
              </w:rPr>
            </w:pPr>
          </w:p>
        </w:tc>
        <w:tc>
          <w:tcPr>
            <w:tcW w:w="768" w:type="dxa"/>
          </w:tcPr>
          <w:p w:rsidR="003F5FC9" w:rsidRDefault="003F5FC9" w:rsidP="005E034A">
            <w:pPr>
              <w:rPr>
                <w:sz w:val="18"/>
              </w:rPr>
            </w:pPr>
            <w:r w:rsidRPr="004B7097">
              <w:rPr>
                <w:sz w:val="18"/>
              </w:rPr>
              <w:t>5</w:t>
            </w:r>
          </w:p>
          <w:p w:rsidR="00825670" w:rsidRPr="004B7097" w:rsidRDefault="00825670" w:rsidP="005E034A">
            <w:pPr>
              <w:rPr>
                <w:sz w:val="18"/>
              </w:rPr>
            </w:pPr>
            <w:r>
              <w:rPr>
                <w:sz w:val="18"/>
              </w:rPr>
              <w:t xml:space="preserve">6 </w:t>
            </w:r>
          </w:p>
        </w:tc>
        <w:tc>
          <w:tcPr>
            <w:tcW w:w="1559" w:type="dxa"/>
            <w:vMerge/>
          </w:tcPr>
          <w:p w:rsidR="003F5FC9" w:rsidRPr="004B7097" w:rsidRDefault="003F5FC9" w:rsidP="005E034A">
            <w:pPr>
              <w:rPr>
                <w:sz w:val="18"/>
              </w:rPr>
            </w:pPr>
          </w:p>
        </w:tc>
        <w:tc>
          <w:tcPr>
            <w:tcW w:w="6718" w:type="dxa"/>
            <w:vMerge/>
          </w:tcPr>
          <w:p w:rsidR="003F5FC9" w:rsidRPr="00F33B24" w:rsidRDefault="003F5FC9" w:rsidP="005E034A">
            <w:pPr>
              <w:rPr>
                <w:rFonts w:cstheme="minorHAnsi"/>
                <w:sz w:val="18"/>
              </w:rPr>
            </w:pPr>
          </w:p>
        </w:tc>
      </w:tr>
      <w:tr w:rsidR="00EA705E" w:rsidRPr="004B7097" w:rsidTr="005E034A">
        <w:trPr>
          <w:trHeight w:val="291"/>
        </w:trPr>
        <w:tc>
          <w:tcPr>
            <w:tcW w:w="1070" w:type="dxa"/>
            <w:vMerge/>
            <w:shd w:val="clear" w:color="auto" w:fill="FBE4D5" w:themeFill="accent2" w:themeFillTint="33"/>
          </w:tcPr>
          <w:p w:rsidR="00EA705E" w:rsidRPr="004B7097" w:rsidRDefault="00EA705E" w:rsidP="005E034A">
            <w:pPr>
              <w:rPr>
                <w:sz w:val="18"/>
              </w:rPr>
            </w:pPr>
          </w:p>
        </w:tc>
        <w:tc>
          <w:tcPr>
            <w:tcW w:w="768" w:type="dxa"/>
          </w:tcPr>
          <w:p w:rsidR="00EA705E" w:rsidRPr="004B7097" w:rsidRDefault="00825670" w:rsidP="005E034A">
            <w:pPr>
              <w:rPr>
                <w:sz w:val="18"/>
              </w:rPr>
            </w:pPr>
            <w:r>
              <w:rPr>
                <w:sz w:val="18"/>
              </w:rPr>
              <w:t xml:space="preserve">7 </w:t>
            </w:r>
          </w:p>
        </w:tc>
        <w:tc>
          <w:tcPr>
            <w:tcW w:w="1559" w:type="dxa"/>
          </w:tcPr>
          <w:p w:rsidR="00EA705E" w:rsidRPr="004B7097" w:rsidRDefault="003F5FC9" w:rsidP="005E034A">
            <w:pPr>
              <w:rPr>
                <w:sz w:val="18"/>
              </w:rPr>
            </w:pPr>
            <w:r>
              <w:rPr>
                <w:sz w:val="18"/>
              </w:rPr>
              <w:t xml:space="preserve">Geometry </w:t>
            </w:r>
            <w:r w:rsidR="00825670">
              <w:rPr>
                <w:sz w:val="18"/>
              </w:rPr>
              <w:t>–</w:t>
            </w:r>
            <w:r>
              <w:rPr>
                <w:sz w:val="18"/>
              </w:rPr>
              <w:t xml:space="preserve"> shape</w:t>
            </w:r>
            <w:r w:rsidR="00825670">
              <w:rPr>
                <w:sz w:val="18"/>
              </w:rPr>
              <w:t xml:space="preserve"> Carrying on into week 1 </w:t>
            </w:r>
          </w:p>
        </w:tc>
        <w:tc>
          <w:tcPr>
            <w:tcW w:w="6718" w:type="dxa"/>
            <w:shd w:val="clear" w:color="auto" w:fill="auto"/>
          </w:tcPr>
          <w:p w:rsidR="000A0683" w:rsidRPr="00F33B24" w:rsidRDefault="000A0683" w:rsidP="000A0683">
            <w:pPr>
              <w:pStyle w:val="BodyText"/>
              <w:numPr>
                <w:ilvl w:val="0"/>
                <w:numId w:val="7"/>
              </w:numPr>
              <w:tabs>
                <w:tab w:val="left" w:pos="348"/>
              </w:tabs>
              <w:spacing w:before="7"/>
              <w:ind w:hanging="173"/>
              <w:rPr>
                <w:rFonts w:asciiTheme="minorHAnsi" w:hAnsiTheme="minorHAnsi" w:cstheme="minorHAnsi"/>
              </w:rPr>
            </w:pP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identify</w:t>
            </w:r>
            <w:r w:rsidRPr="00F33B24">
              <w:rPr>
                <w:rFonts w:asciiTheme="minorHAnsi" w:hAnsiTheme="minorHAnsi" w:cstheme="minorHAnsi"/>
                <w:color w:val="231F20"/>
                <w:spacing w:val="-5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3-D</w:t>
            </w:r>
            <w:r w:rsidRPr="00F33B24">
              <w:rPr>
                <w:rFonts w:asciiTheme="minorHAnsi" w:hAnsiTheme="minorHAnsi" w:cstheme="minorHAnsi"/>
                <w:color w:val="231F20"/>
                <w:spacing w:val="-5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shapes,</w:t>
            </w:r>
            <w:r w:rsidRPr="00F33B24">
              <w:rPr>
                <w:rFonts w:asciiTheme="minorHAnsi" w:hAnsiTheme="minorHAnsi" w:cstheme="minorHAnsi"/>
                <w:color w:val="231F20"/>
                <w:spacing w:val="-5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including</w:t>
            </w:r>
            <w:r w:rsidRPr="00F33B24">
              <w:rPr>
                <w:rFonts w:asciiTheme="minorHAnsi" w:hAnsiTheme="minorHAnsi" w:cstheme="minorHAnsi"/>
                <w:color w:val="231F20"/>
                <w:spacing w:val="-5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cubes</w:t>
            </w:r>
            <w:r w:rsidRPr="00F33B24">
              <w:rPr>
                <w:rFonts w:asciiTheme="minorHAnsi" w:hAnsiTheme="minorHAnsi" w:cstheme="minorHAnsi"/>
                <w:color w:val="231F20"/>
                <w:spacing w:val="-5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and</w:t>
            </w:r>
            <w:r w:rsidRPr="00F33B24">
              <w:rPr>
                <w:rFonts w:asciiTheme="minorHAnsi" w:hAnsiTheme="minorHAnsi" w:cstheme="minorHAnsi"/>
                <w:color w:val="231F20"/>
                <w:spacing w:val="-5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other</w:t>
            </w:r>
            <w:r w:rsidRPr="00F33B24">
              <w:rPr>
                <w:rFonts w:asciiTheme="minorHAnsi" w:hAnsiTheme="minorHAnsi" w:cstheme="minorHAnsi"/>
                <w:color w:val="231F20"/>
                <w:spacing w:val="-5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cuboids,</w:t>
            </w:r>
            <w:r w:rsidRPr="00F33B24">
              <w:rPr>
                <w:rFonts w:asciiTheme="minorHAnsi" w:hAnsiTheme="minorHAnsi" w:cstheme="minorHAnsi"/>
                <w:color w:val="231F20"/>
                <w:spacing w:val="-5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spacing w:val="-3"/>
                <w:w w:val="105"/>
              </w:rPr>
              <w:t>from</w:t>
            </w:r>
            <w:r w:rsidRPr="00F33B24">
              <w:rPr>
                <w:rFonts w:asciiTheme="minorHAnsi" w:hAnsiTheme="minorHAnsi" w:cstheme="minorHAnsi"/>
                <w:color w:val="231F20"/>
                <w:spacing w:val="-5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2-D</w:t>
            </w:r>
            <w:r w:rsidRPr="00F33B24">
              <w:rPr>
                <w:rFonts w:asciiTheme="minorHAnsi" w:hAnsiTheme="minorHAnsi" w:cstheme="minorHAnsi"/>
                <w:color w:val="231F20"/>
                <w:spacing w:val="-5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representations</w:t>
            </w:r>
          </w:p>
          <w:p w:rsidR="000A0683" w:rsidRPr="00F33B24" w:rsidRDefault="000A0683" w:rsidP="000A0683">
            <w:pPr>
              <w:pStyle w:val="BodyText"/>
              <w:numPr>
                <w:ilvl w:val="0"/>
                <w:numId w:val="7"/>
              </w:numPr>
              <w:tabs>
                <w:tab w:val="left" w:pos="348"/>
              </w:tabs>
              <w:spacing w:before="15"/>
              <w:ind w:hanging="173"/>
              <w:rPr>
                <w:rFonts w:asciiTheme="minorHAnsi" w:hAnsiTheme="minorHAnsi" w:cstheme="minorHAnsi"/>
              </w:rPr>
            </w:pP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use</w:t>
            </w:r>
            <w:r w:rsidRPr="00F33B24">
              <w:rPr>
                <w:rFonts w:asciiTheme="minorHAnsi" w:hAnsiTheme="minorHAnsi" w:cstheme="minorHAnsi"/>
                <w:color w:val="231F20"/>
                <w:spacing w:val="-8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the</w:t>
            </w:r>
            <w:r w:rsidRPr="00F33B24">
              <w:rPr>
                <w:rFonts w:asciiTheme="minorHAnsi" w:hAnsiTheme="minorHAnsi" w:cstheme="minorHAnsi"/>
                <w:color w:val="231F20"/>
                <w:spacing w:val="-8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properties</w:t>
            </w:r>
            <w:r w:rsidRPr="00F33B24">
              <w:rPr>
                <w:rFonts w:asciiTheme="minorHAnsi" w:hAnsiTheme="minorHAnsi" w:cstheme="minorHAnsi"/>
                <w:color w:val="231F20"/>
                <w:spacing w:val="-8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spacing w:val="-4"/>
                <w:w w:val="105"/>
              </w:rPr>
              <w:t>of</w:t>
            </w:r>
            <w:r w:rsidRPr="00F33B24">
              <w:rPr>
                <w:rFonts w:asciiTheme="minorHAnsi" w:hAnsiTheme="minorHAnsi" w:cstheme="minorHAnsi"/>
                <w:color w:val="231F20"/>
                <w:spacing w:val="-8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rectangles</w:t>
            </w:r>
            <w:r w:rsidRPr="00F33B24">
              <w:rPr>
                <w:rFonts w:asciiTheme="minorHAnsi" w:hAnsiTheme="minorHAnsi" w:cstheme="minorHAnsi"/>
                <w:color w:val="231F20"/>
                <w:spacing w:val="-8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spacing w:val="-4"/>
                <w:w w:val="105"/>
              </w:rPr>
              <w:t>to</w:t>
            </w:r>
            <w:r w:rsidRPr="00F33B24">
              <w:rPr>
                <w:rFonts w:asciiTheme="minorHAnsi" w:hAnsiTheme="minorHAnsi" w:cstheme="minorHAnsi"/>
                <w:color w:val="231F20"/>
                <w:spacing w:val="-8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deduce</w:t>
            </w:r>
            <w:r w:rsidRPr="00F33B24">
              <w:rPr>
                <w:rFonts w:asciiTheme="minorHAnsi" w:hAnsiTheme="minorHAnsi" w:cstheme="minorHAnsi"/>
                <w:color w:val="231F20"/>
                <w:spacing w:val="-8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related</w:t>
            </w:r>
            <w:r w:rsidRPr="00F33B24">
              <w:rPr>
                <w:rFonts w:asciiTheme="minorHAnsi" w:hAnsiTheme="minorHAnsi" w:cstheme="minorHAnsi"/>
                <w:color w:val="231F20"/>
                <w:spacing w:val="-8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facts</w:t>
            </w:r>
            <w:r w:rsidRPr="00F33B24">
              <w:rPr>
                <w:rFonts w:asciiTheme="minorHAnsi" w:hAnsiTheme="minorHAnsi" w:cstheme="minorHAnsi"/>
                <w:color w:val="231F20"/>
                <w:spacing w:val="-8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and</w:t>
            </w:r>
            <w:r w:rsidRPr="00F33B24">
              <w:rPr>
                <w:rFonts w:asciiTheme="minorHAnsi" w:hAnsiTheme="minorHAnsi" w:cstheme="minorHAnsi"/>
                <w:color w:val="231F20"/>
                <w:spacing w:val="-8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find</w:t>
            </w:r>
            <w:r w:rsidRPr="00F33B24">
              <w:rPr>
                <w:rFonts w:asciiTheme="minorHAnsi" w:hAnsiTheme="minorHAnsi" w:cstheme="minorHAnsi"/>
                <w:color w:val="231F20"/>
                <w:spacing w:val="-8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missing</w:t>
            </w:r>
            <w:r w:rsidRPr="00F33B24">
              <w:rPr>
                <w:rFonts w:asciiTheme="minorHAnsi" w:hAnsiTheme="minorHAnsi" w:cstheme="minorHAnsi"/>
                <w:color w:val="231F20"/>
                <w:spacing w:val="-8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lengths</w:t>
            </w:r>
            <w:r w:rsidRPr="00F33B24">
              <w:rPr>
                <w:rFonts w:asciiTheme="minorHAnsi" w:hAnsiTheme="minorHAnsi" w:cstheme="minorHAnsi"/>
                <w:color w:val="231F20"/>
                <w:spacing w:val="-8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and</w:t>
            </w:r>
            <w:r w:rsidRPr="00F33B24">
              <w:rPr>
                <w:rFonts w:asciiTheme="minorHAnsi" w:hAnsiTheme="minorHAnsi" w:cstheme="minorHAnsi"/>
                <w:color w:val="231F20"/>
                <w:spacing w:val="-8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angles</w:t>
            </w:r>
          </w:p>
          <w:p w:rsidR="000A0683" w:rsidRPr="00F33B24" w:rsidRDefault="000A0683" w:rsidP="000A0683">
            <w:pPr>
              <w:pStyle w:val="BodyText"/>
              <w:numPr>
                <w:ilvl w:val="0"/>
                <w:numId w:val="7"/>
              </w:numPr>
              <w:tabs>
                <w:tab w:val="left" w:pos="348"/>
              </w:tabs>
              <w:spacing w:before="15" w:line="259" w:lineRule="auto"/>
              <w:ind w:right="17" w:hanging="173"/>
              <w:rPr>
                <w:rFonts w:asciiTheme="minorHAnsi" w:hAnsiTheme="minorHAnsi" w:cstheme="minorHAnsi"/>
              </w:rPr>
            </w:pP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distinguish between regular and irregular polygons based on reasoning about equal sides and angles.</w:t>
            </w:r>
          </w:p>
          <w:p w:rsidR="000A0683" w:rsidRPr="00F33B24" w:rsidRDefault="000A0683" w:rsidP="000A0683">
            <w:pPr>
              <w:pStyle w:val="BodyText"/>
              <w:numPr>
                <w:ilvl w:val="0"/>
                <w:numId w:val="7"/>
              </w:numPr>
              <w:tabs>
                <w:tab w:val="left" w:pos="348"/>
              </w:tabs>
              <w:spacing w:before="2" w:line="136" w:lineRule="exact"/>
              <w:ind w:hanging="173"/>
              <w:rPr>
                <w:rFonts w:asciiTheme="minorHAnsi" w:hAnsiTheme="minorHAnsi" w:cstheme="minorHAnsi"/>
              </w:rPr>
            </w:pP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know</w:t>
            </w:r>
            <w:r w:rsidRPr="00F33B24">
              <w:rPr>
                <w:rFonts w:asciiTheme="minorHAnsi" w:hAnsiTheme="minorHAnsi" w:cstheme="minorHAnsi"/>
                <w:color w:val="231F20"/>
                <w:spacing w:val="-9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angles</w:t>
            </w:r>
            <w:r w:rsidRPr="00F33B24">
              <w:rPr>
                <w:rFonts w:asciiTheme="minorHAnsi" w:hAnsiTheme="minorHAnsi" w:cstheme="minorHAnsi"/>
                <w:color w:val="231F20"/>
                <w:spacing w:val="-9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spacing w:val="-3"/>
                <w:w w:val="105"/>
              </w:rPr>
              <w:t>are</w:t>
            </w:r>
            <w:r w:rsidRPr="00F33B24">
              <w:rPr>
                <w:rFonts w:asciiTheme="minorHAnsi" w:hAnsiTheme="minorHAnsi" w:cstheme="minorHAnsi"/>
                <w:color w:val="231F20"/>
                <w:spacing w:val="-9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measured</w:t>
            </w:r>
            <w:r w:rsidRPr="00F33B24">
              <w:rPr>
                <w:rFonts w:asciiTheme="minorHAnsi" w:hAnsiTheme="minorHAnsi" w:cstheme="minorHAnsi"/>
                <w:color w:val="231F20"/>
                <w:spacing w:val="-9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in</w:t>
            </w:r>
            <w:r w:rsidRPr="00F33B24">
              <w:rPr>
                <w:rFonts w:asciiTheme="minorHAnsi" w:hAnsiTheme="minorHAnsi" w:cstheme="minorHAnsi"/>
                <w:color w:val="231F20"/>
                <w:spacing w:val="-9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degrees:</w:t>
            </w:r>
            <w:r w:rsidRPr="00F33B24">
              <w:rPr>
                <w:rFonts w:asciiTheme="minorHAnsi" w:hAnsiTheme="minorHAnsi" w:cstheme="minorHAnsi"/>
                <w:color w:val="231F20"/>
                <w:spacing w:val="-9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estimate</w:t>
            </w:r>
            <w:r w:rsidRPr="00F33B24">
              <w:rPr>
                <w:rFonts w:asciiTheme="minorHAnsi" w:hAnsiTheme="minorHAnsi" w:cstheme="minorHAnsi"/>
                <w:color w:val="231F20"/>
                <w:spacing w:val="-9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and</w:t>
            </w:r>
            <w:r w:rsidRPr="00F33B24">
              <w:rPr>
                <w:rFonts w:asciiTheme="minorHAnsi" w:hAnsiTheme="minorHAnsi" w:cstheme="minorHAnsi"/>
                <w:color w:val="231F20"/>
                <w:spacing w:val="-9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compare</w:t>
            </w:r>
            <w:r w:rsidRPr="00F33B24">
              <w:rPr>
                <w:rFonts w:asciiTheme="minorHAnsi" w:hAnsiTheme="minorHAnsi" w:cstheme="minorHAnsi"/>
                <w:color w:val="231F20"/>
                <w:spacing w:val="-9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acute,</w:t>
            </w:r>
            <w:r w:rsidRPr="00F33B24">
              <w:rPr>
                <w:rFonts w:asciiTheme="minorHAnsi" w:hAnsiTheme="minorHAnsi" w:cstheme="minorHAnsi"/>
                <w:color w:val="231F20"/>
                <w:spacing w:val="-9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obtuse</w:t>
            </w:r>
            <w:r w:rsidRPr="00F33B24">
              <w:rPr>
                <w:rFonts w:asciiTheme="minorHAnsi" w:hAnsiTheme="minorHAnsi" w:cstheme="minorHAnsi"/>
                <w:color w:val="231F20"/>
                <w:spacing w:val="-9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and</w:t>
            </w:r>
            <w:r w:rsidRPr="00F33B24">
              <w:rPr>
                <w:rFonts w:asciiTheme="minorHAnsi" w:hAnsiTheme="minorHAnsi" w:cstheme="minorHAnsi"/>
                <w:color w:val="231F20"/>
                <w:spacing w:val="-9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spacing w:val="-4"/>
                <w:w w:val="105"/>
              </w:rPr>
              <w:t>reflex</w:t>
            </w:r>
            <w:r w:rsidRPr="00F33B24">
              <w:rPr>
                <w:rFonts w:asciiTheme="minorHAnsi" w:hAnsiTheme="minorHAnsi" w:cstheme="minorHAnsi"/>
                <w:color w:val="231F20"/>
                <w:spacing w:val="-9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angles</w:t>
            </w:r>
          </w:p>
          <w:p w:rsidR="000A0683" w:rsidRPr="00F33B24" w:rsidRDefault="000A0683" w:rsidP="000A0683">
            <w:pPr>
              <w:pStyle w:val="BodyText"/>
              <w:numPr>
                <w:ilvl w:val="0"/>
                <w:numId w:val="7"/>
              </w:numPr>
              <w:tabs>
                <w:tab w:val="left" w:pos="348"/>
              </w:tabs>
              <w:spacing w:before="0" w:line="174" w:lineRule="exact"/>
              <w:ind w:hanging="173"/>
              <w:rPr>
                <w:rFonts w:asciiTheme="minorHAnsi" w:hAnsiTheme="minorHAnsi" w:cstheme="minorHAnsi"/>
              </w:rPr>
            </w:pP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draw given angles, and measure them in degrees</w:t>
            </w:r>
            <w:r w:rsidRPr="00F33B24">
              <w:rPr>
                <w:rFonts w:asciiTheme="minorHAnsi" w:hAnsiTheme="minorHAnsi" w:cstheme="minorHAnsi"/>
                <w:color w:val="231F20"/>
                <w:spacing w:val="-19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(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  <w:position w:val="6"/>
              </w:rPr>
              <w:t>o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)</w:t>
            </w:r>
          </w:p>
          <w:p w:rsidR="000A0683" w:rsidRPr="00F33B24" w:rsidRDefault="000A0683" w:rsidP="000A0683">
            <w:pPr>
              <w:pStyle w:val="BodyText"/>
              <w:numPr>
                <w:ilvl w:val="0"/>
                <w:numId w:val="7"/>
              </w:numPr>
              <w:tabs>
                <w:tab w:val="left" w:pos="348"/>
              </w:tabs>
              <w:spacing w:before="0" w:line="174" w:lineRule="exact"/>
              <w:ind w:hanging="173"/>
              <w:rPr>
                <w:rFonts w:asciiTheme="minorHAnsi" w:hAnsiTheme="minorHAnsi" w:cstheme="minorHAnsi"/>
              </w:rPr>
            </w:pP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 xml:space="preserve">identify angles at a point and one whole turn </w:t>
            </w:r>
            <w:r w:rsidRPr="00F33B24">
              <w:rPr>
                <w:rFonts w:asciiTheme="minorHAnsi" w:hAnsiTheme="minorHAnsi" w:cstheme="minorHAnsi"/>
                <w:color w:val="231F20"/>
                <w:spacing w:val="-4"/>
                <w:w w:val="105"/>
              </w:rPr>
              <w:t>(total</w:t>
            </w:r>
            <w:r w:rsidRPr="00F33B24">
              <w:rPr>
                <w:rFonts w:asciiTheme="minorHAnsi" w:hAnsiTheme="minorHAnsi" w:cstheme="minorHAnsi"/>
                <w:color w:val="231F20"/>
                <w:spacing w:val="-21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360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  <w:position w:val="6"/>
              </w:rPr>
              <w:t>o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)</w:t>
            </w:r>
          </w:p>
          <w:p w:rsidR="000A0683" w:rsidRPr="00F33B24" w:rsidRDefault="000A0683" w:rsidP="000A0683">
            <w:pPr>
              <w:pStyle w:val="BodyText"/>
              <w:numPr>
                <w:ilvl w:val="0"/>
                <w:numId w:val="7"/>
              </w:numPr>
              <w:tabs>
                <w:tab w:val="left" w:pos="348"/>
              </w:tabs>
              <w:spacing w:before="0" w:line="174" w:lineRule="exact"/>
              <w:ind w:hanging="173"/>
              <w:rPr>
                <w:rFonts w:asciiTheme="minorHAnsi" w:hAnsiTheme="minorHAnsi" w:cstheme="minorHAnsi"/>
              </w:rPr>
            </w:pP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identify</w:t>
            </w:r>
            <w:r w:rsidRPr="00F33B24">
              <w:rPr>
                <w:rFonts w:asciiTheme="minorHAnsi" w:hAnsiTheme="minorHAnsi" w:cstheme="minorHAnsi"/>
                <w:color w:val="231F20"/>
                <w:spacing w:val="-3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angles</w:t>
            </w:r>
            <w:r w:rsidRPr="00F33B24">
              <w:rPr>
                <w:rFonts w:asciiTheme="minorHAnsi" w:hAnsiTheme="minorHAnsi" w:cstheme="minorHAnsi"/>
                <w:color w:val="231F20"/>
                <w:spacing w:val="-3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at</w:t>
            </w:r>
            <w:r w:rsidRPr="00F33B24">
              <w:rPr>
                <w:rFonts w:asciiTheme="minorHAnsi" w:hAnsiTheme="minorHAnsi" w:cstheme="minorHAnsi"/>
                <w:color w:val="231F20"/>
                <w:spacing w:val="-3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a</w:t>
            </w:r>
            <w:r w:rsidRPr="00F33B24">
              <w:rPr>
                <w:rFonts w:asciiTheme="minorHAnsi" w:hAnsiTheme="minorHAnsi" w:cstheme="minorHAnsi"/>
                <w:color w:val="231F20"/>
                <w:spacing w:val="-3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point</w:t>
            </w:r>
            <w:r w:rsidRPr="00F33B24">
              <w:rPr>
                <w:rFonts w:asciiTheme="minorHAnsi" w:hAnsiTheme="minorHAnsi" w:cstheme="minorHAnsi"/>
                <w:color w:val="231F20"/>
                <w:spacing w:val="-3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on</w:t>
            </w:r>
            <w:r w:rsidRPr="00F33B24">
              <w:rPr>
                <w:rFonts w:asciiTheme="minorHAnsi" w:hAnsiTheme="minorHAnsi" w:cstheme="minorHAnsi"/>
                <w:color w:val="231F20"/>
                <w:spacing w:val="-3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a</w:t>
            </w:r>
            <w:r w:rsidRPr="00F33B24">
              <w:rPr>
                <w:rFonts w:asciiTheme="minorHAnsi" w:hAnsiTheme="minorHAnsi" w:cstheme="minorHAnsi"/>
                <w:color w:val="231F20"/>
                <w:spacing w:val="-3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straight</w:t>
            </w:r>
            <w:r w:rsidRPr="00F33B24">
              <w:rPr>
                <w:rFonts w:asciiTheme="minorHAnsi" w:hAnsiTheme="minorHAnsi" w:cstheme="minorHAnsi"/>
                <w:color w:val="231F20"/>
                <w:spacing w:val="-3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line</w:t>
            </w:r>
            <w:r w:rsidRPr="00F33B24">
              <w:rPr>
                <w:rFonts w:asciiTheme="minorHAnsi" w:hAnsiTheme="minorHAnsi" w:cstheme="minorHAnsi"/>
                <w:color w:val="231F20"/>
                <w:spacing w:val="-3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and</w:t>
            </w:r>
            <w:r w:rsidRPr="00F33B24">
              <w:rPr>
                <w:rFonts w:asciiTheme="minorHAnsi" w:hAnsiTheme="minorHAnsi" w:cstheme="minorHAnsi"/>
                <w:color w:val="231F20"/>
                <w:spacing w:val="-3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half</w:t>
            </w:r>
            <w:r w:rsidRPr="00F33B24">
              <w:rPr>
                <w:rFonts w:asciiTheme="minorHAnsi" w:hAnsiTheme="minorHAnsi" w:cstheme="minorHAnsi"/>
                <w:color w:val="231F20"/>
                <w:spacing w:val="-3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a</w:t>
            </w:r>
            <w:r w:rsidRPr="00F33B24">
              <w:rPr>
                <w:rFonts w:asciiTheme="minorHAnsi" w:hAnsiTheme="minorHAnsi" w:cstheme="minorHAnsi"/>
                <w:color w:val="231F20"/>
                <w:spacing w:val="-3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turn</w:t>
            </w:r>
            <w:r w:rsidRPr="00F33B24">
              <w:rPr>
                <w:rFonts w:asciiTheme="minorHAnsi" w:hAnsiTheme="minorHAnsi" w:cstheme="minorHAnsi"/>
                <w:color w:val="231F20"/>
                <w:spacing w:val="-3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spacing w:val="-4"/>
                <w:w w:val="105"/>
              </w:rPr>
              <w:t>(total</w:t>
            </w:r>
            <w:r w:rsidRPr="00F33B24">
              <w:rPr>
                <w:rFonts w:asciiTheme="minorHAnsi" w:hAnsiTheme="minorHAnsi" w:cstheme="minorHAnsi"/>
                <w:color w:val="231F20"/>
                <w:spacing w:val="-3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180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  <w:position w:val="6"/>
              </w:rPr>
              <w:t>o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)</w:t>
            </w:r>
          </w:p>
          <w:p w:rsidR="00EA705E" w:rsidRPr="00F33B24" w:rsidRDefault="000A0683" w:rsidP="000A0683">
            <w:pPr>
              <w:pStyle w:val="BodyText"/>
              <w:numPr>
                <w:ilvl w:val="0"/>
                <w:numId w:val="7"/>
              </w:numPr>
              <w:tabs>
                <w:tab w:val="left" w:pos="348"/>
              </w:tabs>
              <w:spacing w:before="0" w:line="196" w:lineRule="exact"/>
              <w:ind w:hanging="173"/>
              <w:rPr>
                <w:rFonts w:asciiTheme="minorHAnsi" w:hAnsiTheme="minorHAnsi" w:cstheme="minorHAnsi"/>
              </w:rPr>
            </w:pP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 xml:space="preserve">identify other multiples </w:t>
            </w:r>
            <w:r w:rsidRPr="00F33B24">
              <w:rPr>
                <w:rFonts w:asciiTheme="minorHAnsi" w:hAnsiTheme="minorHAnsi" w:cstheme="minorHAnsi"/>
                <w:color w:val="231F20"/>
                <w:spacing w:val="-4"/>
                <w:w w:val="105"/>
              </w:rPr>
              <w:t>of</w:t>
            </w:r>
            <w:r w:rsidRPr="00F33B24">
              <w:rPr>
                <w:rFonts w:asciiTheme="minorHAnsi" w:hAnsiTheme="minorHAnsi" w:cstheme="minorHAnsi"/>
                <w:color w:val="231F20"/>
                <w:spacing w:val="-7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90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  <w:position w:val="6"/>
              </w:rPr>
              <w:t>o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.</w:t>
            </w:r>
          </w:p>
        </w:tc>
      </w:tr>
      <w:tr w:rsidR="00825670" w:rsidRPr="00F33B24" w:rsidTr="005E034A">
        <w:trPr>
          <w:gridAfter w:val="3"/>
          <w:wAfter w:w="9045" w:type="dxa"/>
          <w:trHeight w:val="291"/>
        </w:trPr>
        <w:tc>
          <w:tcPr>
            <w:tcW w:w="1070" w:type="dxa"/>
            <w:vMerge/>
            <w:shd w:val="clear" w:color="auto" w:fill="FBE4D5" w:themeFill="accent2" w:themeFillTint="33"/>
          </w:tcPr>
          <w:p w:rsidR="00825670" w:rsidRPr="004B7097" w:rsidRDefault="00825670" w:rsidP="005E034A">
            <w:pPr>
              <w:rPr>
                <w:sz w:val="18"/>
              </w:rPr>
            </w:pPr>
          </w:p>
        </w:tc>
      </w:tr>
      <w:tr w:rsidR="003F5FC9" w:rsidRPr="004B7097" w:rsidTr="005E034A">
        <w:trPr>
          <w:trHeight w:val="281"/>
        </w:trPr>
        <w:tc>
          <w:tcPr>
            <w:tcW w:w="1070" w:type="dxa"/>
            <w:vMerge w:val="restart"/>
            <w:shd w:val="clear" w:color="auto" w:fill="E2EFD9" w:themeFill="accent6" w:themeFillTint="33"/>
          </w:tcPr>
          <w:p w:rsidR="003F5FC9" w:rsidRPr="004B7097" w:rsidRDefault="003F5FC9" w:rsidP="005E034A">
            <w:pPr>
              <w:rPr>
                <w:sz w:val="18"/>
              </w:rPr>
            </w:pPr>
            <w:r w:rsidRPr="004B7097">
              <w:rPr>
                <w:sz w:val="18"/>
              </w:rPr>
              <w:t>3</w:t>
            </w:r>
          </w:p>
        </w:tc>
        <w:tc>
          <w:tcPr>
            <w:tcW w:w="768" w:type="dxa"/>
          </w:tcPr>
          <w:p w:rsidR="003F5FC9" w:rsidRPr="004B7097" w:rsidRDefault="00825670" w:rsidP="005E034A">
            <w:pPr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9" w:type="dxa"/>
            <w:vMerge w:val="restart"/>
          </w:tcPr>
          <w:p w:rsidR="003F5FC9" w:rsidRPr="004B7097" w:rsidRDefault="003F5FC9" w:rsidP="005E034A">
            <w:pPr>
              <w:rPr>
                <w:sz w:val="18"/>
              </w:rPr>
            </w:pPr>
            <w:r>
              <w:rPr>
                <w:sz w:val="18"/>
              </w:rPr>
              <w:t>Number – multiplication and division</w:t>
            </w:r>
          </w:p>
        </w:tc>
        <w:tc>
          <w:tcPr>
            <w:tcW w:w="6718" w:type="dxa"/>
            <w:vMerge w:val="restart"/>
          </w:tcPr>
          <w:p w:rsidR="00B317F2" w:rsidRPr="00F33B24" w:rsidRDefault="00B317F2" w:rsidP="00B317F2">
            <w:pPr>
              <w:pStyle w:val="BodyText"/>
              <w:numPr>
                <w:ilvl w:val="0"/>
                <w:numId w:val="11"/>
              </w:numPr>
              <w:tabs>
                <w:tab w:val="left" w:pos="348"/>
              </w:tabs>
              <w:spacing w:line="256" w:lineRule="auto"/>
              <w:ind w:left="318" w:right="17" w:hanging="142"/>
              <w:rPr>
                <w:rFonts w:asciiTheme="minorHAnsi" w:hAnsiTheme="minorHAnsi" w:cstheme="minorHAnsi"/>
              </w:rPr>
            </w:pPr>
            <w:r w:rsidRPr="00F33B24">
              <w:rPr>
                <w:rFonts w:asciiTheme="minorHAnsi" w:hAnsiTheme="minorHAnsi" w:cstheme="minorHAnsi"/>
              </w:rPr>
              <w:t>identify multiples and factors, including finding all factor pairs of a number, and common factors of two numbers</w:t>
            </w:r>
          </w:p>
          <w:p w:rsidR="00B317F2" w:rsidRPr="00F33B24" w:rsidRDefault="00B317F2" w:rsidP="00B317F2">
            <w:pPr>
              <w:pStyle w:val="BodyText"/>
              <w:numPr>
                <w:ilvl w:val="0"/>
                <w:numId w:val="11"/>
              </w:numPr>
              <w:tabs>
                <w:tab w:val="left" w:pos="348"/>
              </w:tabs>
              <w:spacing w:line="256" w:lineRule="auto"/>
              <w:ind w:left="318" w:right="17" w:hanging="142"/>
              <w:rPr>
                <w:rFonts w:asciiTheme="minorHAnsi" w:hAnsiTheme="minorHAnsi" w:cstheme="minorHAnsi"/>
              </w:rPr>
            </w:pPr>
            <w:r w:rsidRPr="00F33B24">
              <w:rPr>
                <w:rFonts w:asciiTheme="minorHAnsi" w:hAnsiTheme="minorHAnsi" w:cstheme="minorHAnsi"/>
              </w:rPr>
              <w:t>know and use the vocabulary of prime numbers, prime factors and composite (non-prime) numbers establish whether a number up to 100 is prime and recall prime numbers up to 19</w:t>
            </w:r>
          </w:p>
          <w:p w:rsidR="00B317F2" w:rsidRPr="00F33B24" w:rsidRDefault="00B317F2" w:rsidP="00B317F2">
            <w:pPr>
              <w:pStyle w:val="BodyText"/>
              <w:numPr>
                <w:ilvl w:val="0"/>
                <w:numId w:val="11"/>
              </w:numPr>
              <w:tabs>
                <w:tab w:val="left" w:pos="348"/>
              </w:tabs>
              <w:spacing w:line="256" w:lineRule="auto"/>
              <w:ind w:left="318" w:right="17" w:hanging="151"/>
              <w:rPr>
                <w:rFonts w:asciiTheme="minorHAnsi" w:hAnsiTheme="minorHAnsi" w:cstheme="minorHAnsi"/>
              </w:rPr>
            </w:pPr>
            <w:r w:rsidRPr="00F33B24">
              <w:rPr>
                <w:rFonts w:asciiTheme="minorHAnsi" w:hAnsiTheme="minorHAnsi" w:cstheme="minorHAnsi"/>
              </w:rPr>
              <w:t>multiply numbers up to 4 digits by a one- or two-digit number using a formal written method, including long multiplication for two-digit numbers</w:t>
            </w:r>
          </w:p>
          <w:p w:rsidR="00B317F2" w:rsidRPr="00F33B24" w:rsidRDefault="00B317F2" w:rsidP="00B317F2">
            <w:pPr>
              <w:pStyle w:val="BodyText"/>
              <w:numPr>
                <w:ilvl w:val="0"/>
                <w:numId w:val="11"/>
              </w:numPr>
              <w:tabs>
                <w:tab w:val="left" w:pos="348"/>
              </w:tabs>
              <w:spacing w:line="256" w:lineRule="auto"/>
              <w:ind w:left="318" w:right="17" w:hanging="151"/>
              <w:rPr>
                <w:rFonts w:asciiTheme="minorHAnsi" w:hAnsiTheme="minorHAnsi" w:cstheme="minorHAnsi"/>
              </w:rPr>
            </w:pPr>
            <w:r w:rsidRPr="00F33B24">
              <w:rPr>
                <w:rFonts w:asciiTheme="minorHAnsi" w:hAnsiTheme="minorHAnsi" w:cstheme="minorHAnsi"/>
              </w:rPr>
              <w:lastRenderedPageBreak/>
              <w:t>multiply and divide numbers mentally drawing upon known facts</w:t>
            </w:r>
          </w:p>
          <w:p w:rsidR="00B317F2" w:rsidRPr="00F33B24" w:rsidRDefault="00B317F2" w:rsidP="00B317F2">
            <w:pPr>
              <w:pStyle w:val="BodyText"/>
              <w:numPr>
                <w:ilvl w:val="0"/>
                <w:numId w:val="11"/>
              </w:numPr>
              <w:tabs>
                <w:tab w:val="left" w:pos="348"/>
              </w:tabs>
              <w:spacing w:line="256" w:lineRule="auto"/>
              <w:ind w:left="318" w:right="17" w:hanging="151"/>
              <w:rPr>
                <w:rFonts w:asciiTheme="minorHAnsi" w:hAnsiTheme="minorHAnsi" w:cstheme="minorHAnsi"/>
              </w:rPr>
            </w:pPr>
            <w:r w:rsidRPr="00F33B24">
              <w:rPr>
                <w:rFonts w:asciiTheme="minorHAnsi" w:hAnsiTheme="minorHAnsi" w:cstheme="minorHAnsi"/>
              </w:rPr>
              <w:t>divide numbers up to 4 digits by a one-digit number using the formal written method of short division and interpret remainders appropriately for the context</w:t>
            </w:r>
          </w:p>
          <w:p w:rsidR="00B317F2" w:rsidRPr="00F33B24" w:rsidRDefault="00B317F2" w:rsidP="00B317F2">
            <w:pPr>
              <w:pStyle w:val="BodyText"/>
              <w:numPr>
                <w:ilvl w:val="0"/>
                <w:numId w:val="11"/>
              </w:numPr>
              <w:tabs>
                <w:tab w:val="left" w:pos="348"/>
              </w:tabs>
              <w:spacing w:line="256" w:lineRule="auto"/>
              <w:ind w:left="318" w:right="17" w:hanging="151"/>
              <w:rPr>
                <w:rFonts w:asciiTheme="minorHAnsi" w:hAnsiTheme="minorHAnsi" w:cstheme="minorHAnsi"/>
              </w:rPr>
            </w:pPr>
            <w:r w:rsidRPr="00F33B24">
              <w:rPr>
                <w:rFonts w:asciiTheme="minorHAnsi" w:hAnsiTheme="minorHAnsi" w:cstheme="minorHAnsi"/>
              </w:rPr>
              <w:t>multiply and divide whole numbers and those involving decimals by 10, 100 and 1000</w:t>
            </w:r>
          </w:p>
          <w:p w:rsidR="00B317F2" w:rsidRPr="00F33B24" w:rsidRDefault="00B317F2" w:rsidP="00B317F2">
            <w:pPr>
              <w:pStyle w:val="BodyText"/>
              <w:numPr>
                <w:ilvl w:val="0"/>
                <w:numId w:val="11"/>
              </w:numPr>
              <w:tabs>
                <w:tab w:val="left" w:pos="348"/>
              </w:tabs>
              <w:spacing w:line="256" w:lineRule="auto"/>
              <w:ind w:left="318" w:right="17" w:hanging="151"/>
              <w:rPr>
                <w:rFonts w:asciiTheme="minorHAnsi" w:hAnsiTheme="minorHAnsi" w:cstheme="minorHAnsi"/>
              </w:rPr>
            </w:pPr>
            <w:r w:rsidRPr="00F33B24">
              <w:rPr>
                <w:rFonts w:asciiTheme="minorHAnsi" w:hAnsiTheme="minorHAnsi" w:cstheme="minorHAnsi"/>
              </w:rPr>
              <w:t>recognise and use square numbers and cube numbers, and the notation for squared (2) and cubed (3)</w:t>
            </w:r>
          </w:p>
          <w:p w:rsidR="00B317F2" w:rsidRPr="00F33B24" w:rsidRDefault="00B317F2" w:rsidP="00B317F2">
            <w:pPr>
              <w:pStyle w:val="BodyText"/>
              <w:numPr>
                <w:ilvl w:val="0"/>
                <w:numId w:val="11"/>
              </w:numPr>
              <w:tabs>
                <w:tab w:val="left" w:pos="348"/>
              </w:tabs>
              <w:spacing w:line="256" w:lineRule="auto"/>
              <w:ind w:left="318" w:right="17" w:hanging="151"/>
              <w:rPr>
                <w:rFonts w:asciiTheme="minorHAnsi" w:hAnsiTheme="minorHAnsi" w:cstheme="minorHAnsi"/>
              </w:rPr>
            </w:pPr>
            <w:r w:rsidRPr="00F33B24">
              <w:rPr>
                <w:rFonts w:asciiTheme="minorHAnsi" w:hAnsiTheme="minorHAnsi" w:cstheme="minorHAnsi"/>
              </w:rPr>
              <w:t>solve problems involving multiplication and division including using their knowledge of factors and multiples, squares and cubes</w:t>
            </w:r>
          </w:p>
          <w:p w:rsidR="00B317F2" w:rsidRPr="00F33B24" w:rsidRDefault="00B317F2" w:rsidP="00B317F2">
            <w:pPr>
              <w:pStyle w:val="BodyText"/>
              <w:numPr>
                <w:ilvl w:val="0"/>
                <w:numId w:val="11"/>
              </w:numPr>
              <w:tabs>
                <w:tab w:val="left" w:pos="348"/>
              </w:tabs>
              <w:spacing w:line="256" w:lineRule="auto"/>
              <w:ind w:left="318" w:right="17" w:hanging="151"/>
              <w:rPr>
                <w:rFonts w:asciiTheme="minorHAnsi" w:hAnsiTheme="minorHAnsi" w:cstheme="minorHAnsi"/>
              </w:rPr>
            </w:pPr>
            <w:r w:rsidRPr="00F33B24">
              <w:rPr>
                <w:rFonts w:asciiTheme="minorHAnsi" w:hAnsiTheme="minorHAnsi" w:cstheme="minorHAnsi"/>
              </w:rPr>
              <w:t>solve problems involving addition, subtraction, multiplication and division and a combination of these, including understanding the meaning of the equals sign</w:t>
            </w:r>
          </w:p>
          <w:p w:rsidR="003F5FC9" w:rsidRPr="00F33B24" w:rsidRDefault="00B317F2" w:rsidP="000856D5">
            <w:pPr>
              <w:pStyle w:val="ListParagraph"/>
              <w:numPr>
                <w:ilvl w:val="0"/>
                <w:numId w:val="11"/>
              </w:numPr>
              <w:ind w:left="318" w:hanging="142"/>
              <w:rPr>
                <w:rFonts w:cstheme="minorHAnsi"/>
                <w:sz w:val="18"/>
              </w:rPr>
            </w:pPr>
            <w:r w:rsidRPr="00F33B24">
              <w:rPr>
                <w:rFonts w:cstheme="minorHAnsi"/>
                <w:sz w:val="17"/>
                <w:szCs w:val="17"/>
              </w:rPr>
              <w:t>solve problems involving multiplication and division, including scaling by simple fractions and problems involving simple rates.</w:t>
            </w:r>
          </w:p>
        </w:tc>
      </w:tr>
      <w:tr w:rsidR="003F5FC9" w:rsidRPr="004B7097" w:rsidTr="005E034A">
        <w:trPr>
          <w:trHeight w:val="67"/>
        </w:trPr>
        <w:tc>
          <w:tcPr>
            <w:tcW w:w="1070" w:type="dxa"/>
            <w:vMerge/>
            <w:shd w:val="clear" w:color="auto" w:fill="E2EFD9" w:themeFill="accent6" w:themeFillTint="33"/>
          </w:tcPr>
          <w:p w:rsidR="003F5FC9" w:rsidRPr="004B7097" w:rsidRDefault="003F5FC9" w:rsidP="005E034A">
            <w:pPr>
              <w:rPr>
                <w:sz w:val="18"/>
              </w:rPr>
            </w:pPr>
          </w:p>
        </w:tc>
        <w:tc>
          <w:tcPr>
            <w:tcW w:w="768" w:type="dxa"/>
          </w:tcPr>
          <w:p w:rsidR="003F5FC9" w:rsidRPr="004B7097" w:rsidRDefault="00825670" w:rsidP="005E034A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559" w:type="dxa"/>
            <w:vMerge/>
          </w:tcPr>
          <w:p w:rsidR="003F5FC9" w:rsidRPr="004B7097" w:rsidRDefault="003F5FC9" w:rsidP="005E034A">
            <w:pPr>
              <w:rPr>
                <w:sz w:val="18"/>
              </w:rPr>
            </w:pPr>
          </w:p>
        </w:tc>
        <w:tc>
          <w:tcPr>
            <w:tcW w:w="6718" w:type="dxa"/>
            <w:vMerge/>
          </w:tcPr>
          <w:p w:rsidR="003F5FC9" w:rsidRPr="00F33B24" w:rsidRDefault="003F5FC9" w:rsidP="005E034A">
            <w:pPr>
              <w:rPr>
                <w:rFonts w:cstheme="minorHAnsi"/>
                <w:sz w:val="18"/>
              </w:rPr>
            </w:pPr>
          </w:p>
        </w:tc>
      </w:tr>
      <w:tr w:rsidR="003F5FC9" w:rsidRPr="004B7097" w:rsidTr="005E034A">
        <w:trPr>
          <w:trHeight w:val="281"/>
        </w:trPr>
        <w:tc>
          <w:tcPr>
            <w:tcW w:w="1070" w:type="dxa"/>
            <w:vMerge/>
            <w:shd w:val="clear" w:color="auto" w:fill="E2EFD9" w:themeFill="accent6" w:themeFillTint="33"/>
          </w:tcPr>
          <w:p w:rsidR="003F5FC9" w:rsidRPr="004B7097" w:rsidRDefault="003F5FC9" w:rsidP="005E034A">
            <w:pPr>
              <w:rPr>
                <w:sz w:val="18"/>
              </w:rPr>
            </w:pPr>
          </w:p>
        </w:tc>
        <w:tc>
          <w:tcPr>
            <w:tcW w:w="768" w:type="dxa"/>
          </w:tcPr>
          <w:p w:rsidR="003F5FC9" w:rsidRPr="004B7097" w:rsidRDefault="00825670" w:rsidP="005E034A">
            <w:pPr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559" w:type="dxa"/>
            <w:vMerge w:val="restart"/>
          </w:tcPr>
          <w:p w:rsidR="003F5FC9" w:rsidRPr="004B7097" w:rsidRDefault="003F5FC9" w:rsidP="005E034A">
            <w:pPr>
              <w:rPr>
                <w:sz w:val="18"/>
              </w:rPr>
            </w:pPr>
            <w:r>
              <w:rPr>
                <w:sz w:val="18"/>
              </w:rPr>
              <w:t>Measures – area and perimeter</w:t>
            </w:r>
          </w:p>
        </w:tc>
        <w:tc>
          <w:tcPr>
            <w:tcW w:w="6718" w:type="dxa"/>
            <w:vMerge w:val="restart"/>
          </w:tcPr>
          <w:p w:rsidR="000A0683" w:rsidRPr="00F33B24" w:rsidRDefault="000A0683" w:rsidP="000A0683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2"/>
              <w:ind w:left="318" w:right="7" w:hanging="142"/>
              <w:rPr>
                <w:rFonts w:eastAsia="BPreplay" w:cstheme="minorHAnsi"/>
                <w:sz w:val="17"/>
                <w:szCs w:val="17"/>
                <w:lang w:eastAsia="en-GB" w:bidi="en-GB"/>
              </w:rPr>
            </w:pPr>
            <w:r w:rsidRPr="00F33B24">
              <w:rPr>
                <w:rFonts w:eastAsia="BPreplay" w:cstheme="minorHAnsi"/>
                <w:color w:val="231F20"/>
                <w:w w:val="105"/>
                <w:sz w:val="17"/>
                <w:szCs w:val="17"/>
                <w:lang w:eastAsia="en-GB" w:bidi="en-GB"/>
              </w:rPr>
              <w:t>measure</w:t>
            </w:r>
            <w:r w:rsidRPr="00F33B24">
              <w:rPr>
                <w:rFonts w:eastAsia="BPreplay" w:cstheme="minorHAnsi"/>
                <w:color w:val="231F20"/>
                <w:spacing w:val="-11"/>
                <w:w w:val="105"/>
                <w:sz w:val="17"/>
                <w:szCs w:val="17"/>
                <w:lang w:eastAsia="en-GB" w:bidi="en-GB"/>
              </w:rPr>
              <w:t xml:space="preserve"> </w:t>
            </w:r>
            <w:r w:rsidRPr="00F33B24">
              <w:rPr>
                <w:rFonts w:eastAsia="BPreplay" w:cstheme="minorHAnsi"/>
                <w:color w:val="231F20"/>
                <w:w w:val="105"/>
                <w:sz w:val="17"/>
                <w:szCs w:val="17"/>
                <w:lang w:eastAsia="en-GB" w:bidi="en-GB"/>
              </w:rPr>
              <w:t>and</w:t>
            </w:r>
            <w:r w:rsidRPr="00F33B24">
              <w:rPr>
                <w:rFonts w:eastAsia="BPreplay" w:cstheme="minorHAnsi"/>
                <w:color w:val="231F20"/>
                <w:spacing w:val="-11"/>
                <w:w w:val="105"/>
                <w:sz w:val="17"/>
                <w:szCs w:val="17"/>
                <w:lang w:eastAsia="en-GB" w:bidi="en-GB"/>
              </w:rPr>
              <w:t xml:space="preserve"> </w:t>
            </w:r>
            <w:r w:rsidRPr="00F33B24">
              <w:rPr>
                <w:rFonts w:eastAsia="BPreplay" w:cstheme="minorHAnsi"/>
                <w:color w:val="231F20"/>
                <w:w w:val="105"/>
                <w:sz w:val="17"/>
                <w:szCs w:val="17"/>
                <w:lang w:eastAsia="en-GB" w:bidi="en-GB"/>
              </w:rPr>
              <w:t>calculate</w:t>
            </w:r>
            <w:r w:rsidRPr="00F33B24">
              <w:rPr>
                <w:rFonts w:eastAsia="BPreplay" w:cstheme="minorHAnsi"/>
                <w:color w:val="231F20"/>
                <w:spacing w:val="-11"/>
                <w:w w:val="105"/>
                <w:sz w:val="17"/>
                <w:szCs w:val="17"/>
                <w:lang w:eastAsia="en-GB" w:bidi="en-GB"/>
              </w:rPr>
              <w:t xml:space="preserve"> </w:t>
            </w:r>
            <w:r w:rsidRPr="00F33B24">
              <w:rPr>
                <w:rFonts w:eastAsia="BPreplay" w:cstheme="minorHAnsi"/>
                <w:color w:val="231F20"/>
                <w:w w:val="105"/>
                <w:sz w:val="17"/>
                <w:szCs w:val="17"/>
                <w:lang w:eastAsia="en-GB" w:bidi="en-GB"/>
              </w:rPr>
              <w:t>the</w:t>
            </w:r>
            <w:r w:rsidRPr="00F33B24">
              <w:rPr>
                <w:rFonts w:eastAsia="BPreplay" w:cstheme="minorHAnsi"/>
                <w:color w:val="231F20"/>
                <w:spacing w:val="-11"/>
                <w:w w:val="105"/>
                <w:sz w:val="17"/>
                <w:szCs w:val="17"/>
                <w:lang w:eastAsia="en-GB" w:bidi="en-GB"/>
              </w:rPr>
              <w:t xml:space="preserve"> </w:t>
            </w:r>
            <w:r w:rsidRPr="00F33B24">
              <w:rPr>
                <w:rFonts w:eastAsia="BPreplay" w:cstheme="minorHAnsi"/>
                <w:color w:val="231F20"/>
                <w:w w:val="105"/>
                <w:sz w:val="17"/>
                <w:szCs w:val="17"/>
                <w:lang w:eastAsia="en-GB" w:bidi="en-GB"/>
              </w:rPr>
              <w:t>perimeter</w:t>
            </w:r>
            <w:r w:rsidRPr="00F33B24">
              <w:rPr>
                <w:rFonts w:eastAsia="BPreplay" w:cstheme="minorHAnsi"/>
                <w:color w:val="231F20"/>
                <w:spacing w:val="-11"/>
                <w:w w:val="105"/>
                <w:sz w:val="17"/>
                <w:szCs w:val="17"/>
                <w:lang w:eastAsia="en-GB" w:bidi="en-GB"/>
              </w:rPr>
              <w:t xml:space="preserve"> </w:t>
            </w:r>
            <w:r w:rsidRPr="00F33B24">
              <w:rPr>
                <w:rFonts w:eastAsia="BPreplay" w:cstheme="minorHAnsi"/>
                <w:color w:val="231F20"/>
                <w:spacing w:val="-4"/>
                <w:w w:val="105"/>
                <w:sz w:val="17"/>
                <w:szCs w:val="17"/>
                <w:lang w:eastAsia="en-GB" w:bidi="en-GB"/>
              </w:rPr>
              <w:t>of</w:t>
            </w:r>
            <w:r w:rsidRPr="00F33B24">
              <w:rPr>
                <w:rFonts w:eastAsia="BPreplay" w:cstheme="minorHAnsi"/>
                <w:color w:val="231F20"/>
                <w:spacing w:val="-11"/>
                <w:w w:val="105"/>
                <w:sz w:val="17"/>
                <w:szCs w:val="17"/>
                <w:lang w:eastAsia="en-GB" w:bidi="en-GB"/>
              </w:rPr>
              <w:t xml:space="preserve"> </w:t>
            </w:r>
            <w:r w:rsidRPr="00F33B24">
              <w:rPr>
                <w:rFonts w:eastAsia="BPreplay" w:cstheme="minorHAnsi"/>
                <w:color w:val="231F20"/>
                <w:w w:val="105"/>
                <w:sz w:val="17"/>
                <w:szCs w:val="17"/>
                <w:lang w:eastAsia="en-GB" w:bidi="en-GB"/>
              </w:rPr>
              <w:t>composite</w:t>
            </w:r>
            <w:r w:rsidRPr="00F33B24">
              <w:rPr>
                <w:rFonts w:eastAsia="BPreplay" w:cstheme="minorHAnsi"/>
                <w:color w:val="231F20"/>
                <w:spacing w:val="-11"/>
                <w:w w:val="105"/>
                <w:sz w:val="17"/>
                <w:szCs w:val="17"/>
                <w:lang w:eastAsia="en-GB" w:bidi="en-GB"/>
              </w:rPr>
              <w:t xml:space="preserve"> </w:t>
            </w:r>
            <w:r w:rsidRPr="00F33B24">
              <w:rPr>
                <w:rFonts w:eastAsia="BPreplay" w:cstheme="minorHAnsi"/>
                <w:color w:val="231F20"/>
                <w:w w:val="105"/>
                <w:sz w:val="17"/>
                <w:szCs w:val="17"/>
                <w:lang w:eastAsia="en-GB" w:bidi="en-GB"/>
              </w:rPr>
              <w:t>rectilinear</w:t>
            </w:r>
            <w:r w:rsidRPr="00F33B24">
              <w:rPr>
                <w:rFonts w:eastAsia="BPreplay" w:cstheme="minorHAnsi"/>
                <w:color w:val="231F20"/>
                <w:spacing w:val="-11"/>
                <w:w w:val="105"/>
                <w:sz w:val="17"/>
                <w:szCs w:val="17"/>
                <w:lang w:eastAsia="en-GB" w:bidi="en-GB"/>
              </w:rPr>
              <w:t xml:space="preserve"> </w:t>
            </w:r>
            <w:r w:rsidRPr="00F33B24">
              <w:rPr>
                <w:rFonts w:eastAsia="BPreplay" w:cstheme="minorHAnsi"/>
                <w:color w:val="231F20"/>
                <w:w w:val="105"/>
                <w:sz w:val="17"/>
                <w:szCs w:val="17"/>
                <w:lang w:eastAsia="en-GB" w:bidi="en-GB"/>
              </w:rPr>
              <w:t>shapes</w:t>
            </w:r>
            <w:r w:rsidRPr="00F33B24">
              <w:rPr>
                <w:rFonts w:eastAsia="BPreplay" w:cstheme="minorHAnsi"/>
                <w:color w:val="231F20"/>
                <w:spacing w:val="-11"/>
                <w:w w:val="105"/>
                <w:sz w:val="17"/>
                <w:szCs w:val="17"/>
                <w:lang w:eastAsia="en-GB" w:bidi="en-GB"/>
              </w:rPr>
              <w:t xml:space="preserve"> </w:t>
            </w:r>
            <w:r w:rsidRPr="00F33B24">
              <w:rPr>
                <w:rFonts w:eastAsia="BPreplay" w:cstheme="minorHAnsi"/>
                <w:color w:val="231F20"/>
                <w:w w:val="105"/>
                <w:sz w:val="17"/>
                <w:szCs w:val="17"/>
                <w:lang w:eastAsia="en-GB" w:bidi="en-GB"/>
              </w:rPr>
              <w:t>in</w:t>
            </w:r>
            <w:r w:rsidRPr="00F33B24">
              <w:rPr>
                <w:rFonts w:eastAsia="BPreplay" w:cstheme="minorHAnsi"/>
                <w:color w:val="231F20"/>
                <w:spacing w:val="-11"/>
                <w:w w:val="105"/>
                <w:sz w:val="17"/>
                <w:szCs w:val="17"/>
                <w:lang w:eastAsia="en-GB" w:bidi="en-GB"/>
              </w:rPr>
              <w:t xml:space="preserve"> </w:t>
            </w:r>
            <w:r w:rsidRPr="00F33B24">
              <w:rPr>
                <w:rFonts w:eastAsia="BPreplay" w:cstheme="minorHAnsi"/>
                <w:color w:val="231F20"/>
                <w:spacing w:val="-3"/>
                <w:w w:val="105"/>
                <w:sz w:val="17"/>
                <w:szCs w:val="17"/>
                <w:lang w:eastAsia="en-GB" w:bidi="en-GB"/>
              </w:rPr>
              <w:t>centimetres</w:t>
            </w:r>
            <w:r w:rsidRPr="00F33B24">
              <w:rPr>
                <w:rFonts w:eastAsia="BPreplay" w:cstheme="minorHAnsi"/>
                <w:color w:val="231F20"/>
                <w:spacing w:val="-11"/>
                <w:w w:val="105"/>
                <w:sz w:val="17"/>
                <w:szCs w:val="17"/>
                <w:lang w:eastAsia="en-GB" w:bidi="en-GB"/>
              </w:rPr>
              <w:t xml:space="preserve"> </w:t>
            </w:r>
            <w:r w:rsidRPr="00F33B24">
              <w:rPr>
                <w:rFonts w:eastAsia="BPreplay" w:cstheme="minorHAnsi"/>
                <w:color w:val="231F20"/>
                <w:w w:val="105"/>
                <w:sz w:val="17"/>
                <w:szCs w:val="17"/>
                <w:lang w:eastAsia="en-GB" w:bidi="en-GB"/>
              </w:rPr>
              <w:t>and</w:t>
            </w:r>
            <w:r w:rsidRPr="00F33B24">
              <w:rPr>
                <w:rFonts w:eastAsia="BPreplay" w:cstheme="minorHAnsi"/>
                <w:color w:val="231F20"/>
                <w:spacing w:val="-11"/>
                <w:w w:val="105"/>
                <w:sz w:val="17"/>
                <w:szCs w:val="17"/>
                <w:lang w:eastAsia="en-GB" w:bidi="en-GB"/>
              </w:rPr>
              <w:t xml:space="preserve"> </w:t>
            </w:r>
            <w:r w:rsidRPr="00F33B24">
              <w:rPr>
                <w:rFonts w:eastAsia="BPreplay" w:cstheme="minorHAnsi"/>
                <w:color w:val="231F20"/>
                <w:spacing w:val="-3"/>
                <w:w w:val="105"/>
                <w:sz w:val="17"/>
                <w:szCs w:val="17"/>
                <w:lang w:eastAsia="en-GB" w:bidi="en-GB"/>
              </w:rPr>
              <w:t xml:space="preserve">metres </w:t>
            </w:r>
          </w:p>
          <w:p w:rsidR="003F5FC9" w:rsidRPr="00F33B24" w:rsidRDefault="000A0683" w:rsidP="000A0683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2"/>
              <w:ind w:left="318" w:right="7" w:hanging="142"/>
              <w:rPr>
                <w:rFonts w:eastAsia="BPreplay" w:cstheme="minorHAnsi"/>
                <w:sz w:val="17"/>
                <w:szCs w:val="17"/>
                <w:lang w:eastAsia="en-GB" w:bidi="en-GB"/>
              </w:rPr>
            </w:pPr>
            <w:r w:rsidRPr="00F33B24">
              <w:rPr>
                <w:rFonts w:eastAsia="BPreplay" w:cstheme="minorHAnsi"/>
                <w:color w:val="231F20"/>
                <w:w w:val="105"/>
                <w:sz w:val="17"/>
                <w:szCs w:val="17"/>
                <w:lang w:eastAsia="en-GB" w:bidi="en-GB"/>
              </w:rPr>
              <w:t xml:space="preserve">calculate and compare the area </w:t>
            </w:r>
            <w:r w:rsidRPr="00F33B24">
              <w:rPr>
                <w:rFonts w:eastAsia="BPreplay" w:cstheme="minorHAnsi"/>
                <w:color w:val="231F20"/>
                <w:spacing w:val="-4"/>
                <w:w w:val="105"/>
                <w:sz w:val="17"/>
                <w:szCs w:val="17"/>
                <w:lang w:eastAsia="en-GB" w:bidi="en-GB"/>
              </w:rPr>
              <w:t xml:space="preserve">of </w:t>
            </w:r>
            <w:r w:rsidRPr="00F33B24">
              <w:rPr>
                <w:rFonts w:eastAsia="BPreplay" w:cstheme="minorHAnsi"/>
                <w:color w:val="231F20"/>
                <w:w w:val="105"/>
                <w:sz w:val="17"/>
                <w:szCs w:val="17"/>
                <w:lang w:eastAsia="en-GB" w:bidi="en-GB"/>
              </w:rPr>
              <w:t>rectangles (including squares), and including using standard units,</w:t>
            </w:r>
            <w:r w:rsidRPr="00F33B24">
              <w:rPr>
                <w:rFonts w:eastAsia="BPreplay" w:cstheme="minorHAnsi"/>
                <w:color w:val="231F20"/>
                <w:spacing w:val="-14"/>
                <w:w w:val="105"/>
                <w:sz w:val="17"/>
                <w:szCs w:val="17"/>
                <w:lang w:eastAsia="en-GB" w:bidi="en-GB"/>
              </w:rPr>
              <w:t xml:space="preserve"> </w:t>
            </w:r>
            <w:r w:rsidRPr="00F33B24">
              <w:rPr>
                <w:rFonts w:eastAsia="BPreplay" w:cstheme="minorHAnsi"/>
                <w:color w:val="231F20"/>
                <w:w w:val="105"/>
                <w:sz w:val="17"/>
                <w:szCs w:val="17"/>
                <w:lang w:eastAsia="en-GB" w:bidi="en-GB"/>
              </w:rPr>
              <w:t>square</w:t>
            </w:r>
            <w:r w:rsidRPr="00F33B24">
              <w:rPr>
                <w:rFonts w:eastAsia="BPreplay" w:cstheme="minorHAnsi"/>
                <w:color w:val="231F20"/>
                <w:spacing w:val="-14"/>
                <w:w w:val="105"/>
                <w:sz w:val="17"/>
                <w:szCs w:val="17"/>
                <w:lang w:eastAsia="en-GB" w:bidi="en-GB"/>
              </w:rPr>
              <w:t xml:space="preserve"> </w:t>
            </w:r>
            <w:r w:rsidRPr="00F33B24">
              <w:rPr>
                <w:rFonts w:eastAsia="BPreplay" w:cstheme="minorHAnsi"/>
                <w:color w:val="231F20"/>
                <w:spacing w:val="-3"/>
                <w:w w:val="105"/>
                <w:sz w:val="17"/>
                <w:szCs w:val="17"/>
                <w:lang w:eastAsia="en-GB" w:bidi="en-GB"/>
              </w:rPr>
              <w:t>centimetres</w:t>
            </w:r>
            <w:r w:rsidRPr="00F33B24">
              <w:rPr>
                <w:rFonts w:eastAsia="BPreplay" w:cstheme="minorHAnsi"/>
                <w:color w:val="231F20"/>
                <w:spacing w:val="-14"/>
                <w:w w:val="105"/>
                <w:sz w:val="17"/>
                <w:szCs w:val="17"/>
                <w:lang w:eastAsia="en-GB" w:bidi="en-GB"/>
              </w:rPr>
              <w:t xml:space="preserve"> </w:t>
            </w:r>
            <w:r w:rsidRPr="00F33B24">
              <w:rPr>
                <w:rFonts w:eastAsia="BPreplay" w:cstheme="minorHAnsi"/>
                <w:color w:val="231F20"/>
                <w:w w:val="105"/>
                <w:sz w:val="17"/>
                <w:szCs w:val="17"/>
                <w:lang w:eastAsia="en-GB" w:bidi="en-GB"/>
              </w:rPr>
              <w:t>(cm2)</w:t>
            </w:r>
            <w:r w:rsidRPr="00F33B24">
              <w:rPr>
                <w:rFonts w:eastAsia="BPreplay" w:cstheme="minorHAnsi"/>
                <w:color w:val="231F20"/>
                <w:spacing w:val="-14"/>
                <w:w w:val="105"/>
                <w:sz w:val="17"/>
                <w:szCs w:val="17"/>
                <w:lang w:eastAsia="en-GB" w:bidi="en-GB"/>
              </w:rPr>
              <w:t xml:space="preserve"> </w:t>
            </w:r>
            <w:r w:rsidRPr="00F33B24">
              <w:rPr>
                <w:rFonts w:eastAsia="BPreplay" w:cstheme="minorHAnsi"/>
                <w:color w:val="231F20"/>
                <w:w w:val="105"/>
                <w:sz w:val="17"/>
                <w:szCs w:val="17"/>
                <w:lang w:eastAsia="en-GB" w:bidi="en-GB"/>
              </w:rPr>
              <w:t>and</w:t>
            </w:r>
            <w:r w:rsidRPr="00F33B24">
              <w:rPr>
                <w:rFonts w:eastAsia="BPreplay" w:cstheme="minorHAnsi"/>
                <w:color w:val="231F20"/>
                <w:spacing w:val="-14"/>
                <w:w w:val="105"/>
                <w:sz w:val="17"/>
                <w:szCs w:val="17"/>
                <w:lang w:eastAsia="en-GB" w:bidi="en-GB"/>
              </w:rPr>
              <w:t xml:space="preserve"> </w:t>
            </w:r>
            <w:r w:rsidRPr="00F33B24">
              <w:rPr>
                <w:rFonts w:eastAsia="BPreplay" w:cstheme="minorHAnsi"/>
                <w:color w:val="231F20"/>
                <w:w w:val="105"/>
                <w:sz w:val="17"/>
                <w:szCs w:val="17"/>
                <w:lang w:eastAsia="en-GB" w:bidi="en-GB"/>
              </w:rPr>
              <w:t>square</w:t>
            </w:r>
            <w:r w:rsidRPr="00F33B24">
              <w:rPr>
                <w:rFonts w:eastAsia="BPreplay" w:cstheme="minorHAnsi"/>
                <w:color w:val="231F20"/>
                <w:spacing w:val="-14"/>
                <w:w w:val="105"/>
                <w:sz w:val="17"/>
                <w:szCs w:val="17"/>
                <w:lang w:eastAsia="en-GB" w:bidi="en-GB"/>
              </w:rPr>
              <w:t xml:space="preserve"> </w:t>
            </w:r>
            <w:r w:rsidRPr="00F33B24">
              <w:rPr>
                <w:rFonts w:eastAsia="BPreplay" w:cstheme="minorHAnsi"/>
                <w:color w:val="231F20"/>
                <w:spacing w:val="-3"/>
                <w:w w:val="105"/>
                <w:sz w:val="17"/>
                <w:szCs w:val="17"/>
                <w:lang w:eastAsia="en-GB" w:bidi="en-GB"/>
              </w:rPr>
              <w:t>metres</w:t>
            </w:r>
            <w:r w:rsidRPr="00F33B24">
              <w:rPr>
                <w:rFonts w:eastAsia="BPreplay" w:cstheme="minorHAnsi"/>
                <w:color w:val="231F20"/>
                <w:spacing w:val="-14"/>
                <w:w w:val="105"/>
                <w:sz w:val="17"/>
                <w:szCs w:val="17"/>
                <w:lang w:eastAsia="en-GB" w:bidi="en-GB"/>
              </w:rPr>
              <w:t xml:space="preserve"> </w:t>
            </w:r>
            <w:r w:rsidRPr="00F33B24">
              <w:rPr>
                <w:rFonts w:eastAsia="BPreplay" w:cstheme="minorHAnsi"/>
                <w:color w:val="231F20"/>
                <w:w w:val="105"/>
                <w:sz w:val="17"/>
                <w:szCs w:val="17"/>
                <w:lang w:eastAsia="en-GB" w:bidi="en-GB"/>
              </w:rPr>
              <w:t>(m2)</w:t>
            </w:r>
            <w:r w:rsidRPr="00F33B24">
              <w:rPr>
                <w:rFonts w:eastAsia="BPreplay" w:cstheme="minorHAnsi"/>
                <w:color w:val="231F20"/>
                <w:spacing w:val="-14"/>
                <w:w w:val="105"/>
                <w:sz w:val="17"/>
                <w:szCs w:val="17"/>
                <w:lang w:eastAsia="en-GB" w:bidi="en-GB"/>
              </w:rPr>
              <w:t xml:space="preserve"> </w:t>
            </w:r>
            <w:r w:rsidRPr="00F33B24">
              <w:rPr>
                <w:rFonts w:eastAsia="BPreplay" w:cstheme="minorHAnsi"/>
                <w:color w:val="231F20"/>
                <w:w w:val="105"/>
                <w:sz w:val="17"/>
                <w:szCs w:val="17"/>
                <w:lang w:eastAsia="en-GB" w:bidi="en-GB"/>
              </w:rPr>
              <w:t>and</w:t>
            </w:r>
            <w:r w:rsidRPr="00F33B24">
              <w:rPr>
                <w:rFonts w:eastAsia="BPreplay" w:cstheme="minorHAnsi"/>
                <w:color w:val="231F20"/>
                <w:spacing w:val="-14"/>
                <w:w w:val="105"/>
                <w:sz w:val="17"/>
                <w:szCs w:val="17"/>
                <w:lang w:eastAsia="en-GB" w:bidi="en-GB"/>
              </w:rPr>
              <w:t xml:space="preserve"> </w:t>
            </w:r>
            <w:r w:rsidRPr="00F33B24">
              <w:rPr>
                <w:rFonts w:eastAsia="BPreplay" w:cstheme="minorHAnsi"/>
                <w:color w:val="231F20"/>
                <w:w w:val="105"/>
                <w:sz w:val="17"/>
                <w:szCs w:val="17"/>
                <w:lang w:eastAsia="en-GB" w:bidi="en-GB"/>
              </w:rPr>
              <w:t>estimate</w:t>
            </w:r>
            <w:r w:rsidRPr="00F33B24">
              <w:rPr>
                <w:rFonts w:eastAsia="BPreplay" w:cstheme="minorHAnsi"/>
                <w:color w:val="231F20"/>
                <w:spacing w:val="-14"/>
                <w:w w:val="105"/>
                <w:sz w:val="17"/>
                <w:szCs w:val="17"/>
                <w:lang w:eastAsia="en-GB" w:bidi="en-GB"/>
              </w:rPr>
              <w:t xml:space="preserve"> </w:t>
            </w:r>
            <w:r w:rsidRPr="00F33B24">
              <w:rPr>
                <w:rFonts w:eastAsia="BPreplay" w:cstheme="minorHAnsi"/>
                <w:color w:val="231F20"/>
                <w:w w:val="105"/>
                <w:sz w:val="17"/>
                <w:szCs w:val="17"/>
                <w:lang w:eastAsia="en-GB" w:bidi="en-GB"/>
              </w:rPr>
              <w:t>the</w:t>
            </w:r>
            <w:r w:rsidRPr="00F33B24">
              <w:rPr>
                <w:rFonts w:eastAsia="BPreplay" w:cstheme="minorHAnsi"/>
                <w:color w:val="231F20"/>
                <w:spacing w:val="-14"/>
                <w:w w:val="105"/>
                <w:sz w:val="17"/>
                <w:szCs w:val="17"/>
                <w:lang w:eastAsia="en-GB" w:bidi="en-GB"/>
              </w:rPr>
              <w:t xml:space="preserve"> </w:t>
            </w:r>
            <w:r w:rsidRPr="00F33B24">
              <w:rPr>
                <w:rFonts w:eastAsia="BPreplay" w:cstheme="minorHAnsi"/>
                <w:color w:val="231F20"/>
                <w:w w:val="105"/>
                <w:sz w:val="17"/>
                <w:szCs w:val="17"/>
                <w:lang w:eastAsia="en-GB" w:bidi="en-GB"/>
              </w:rPr>
              <w:t>area</w:t>
            </w:r>
            <w:r w:rsidRPr="00F33B24">
              <w:rPr>
                <w:rFonts w:eastAsia="BPreplay" w:cstheme="minorHAnsi"/>
                <w:color w:val="231F20"/>
                <w:spacing w:val="-14"/>
                <w:w w:val="105"/>
                <w:sz w:val="17"/>
                <w:szCs w:val="17"/>
                <w:lang w:eastAsia="en-GB" w:bidi="en-GB"/>
              </w:rPr>
              <w:t xml:space="preserve"> </w:t>
            </w:r>
            <w:r w:rsidRPr="00F33B24">
              <w:rPr>
                <w:rFonts w:eastAsia="BPreplay" w:cstheme="minorHAnsi"/>
                <w:color w:val="231F20"/>
                <w:spacing w:val="-4"/>
                <w:w w:val="105"/>
                <w:sz w:val="17"/>
                <w:szCs w:val="17"/>
                <w:lang w:eastAsia="en-GB" w:bidi="en-GB"/>
              </w:rPr>
              <w:t>of</w:t>
            </w:r>
            <w:r w:rsidRPr="00F33B24">
              <w:rPr>
                <w:rFonts w:eastAsia="BPreplay" w:cstheme="minorHAnsi"/>
                <w:color w:val="231F20"/>
                <w:spacing w:val="-14"/>
                <w:w w:val="105"/>
                <w:sz w:val="17"/>
                <w:szCs w:val="17"/>
                <w:lang w:eastAsia="en-GB" w:bidi="en-GB"/>
              </w:rPr>
              <w:t xml:space="preserve"> </w:t>
            </w:r>
            <w:r w:rsidRPr="00F33B24">
              <w:rPr>
                <w:rFonts w:eastAsia="BPreplay" w:cstheme="minorHAnsi"/>
                <w:color w:val="231F20"/>
                <w:w w:val="105"/>
                <w:sz w:val="17"/>
                <w:szCs w:val="17"/>
                <w:lang w:eastAsia="en-GB" w:bidi="en-GB"/>
              </w:rPr>
              <w:t>irregular</w:t>
            </w:r>
            <w:r w:rsidRPr="00F33B24">
              <w:rPr>
                <w:rFonts w:eastAsia="BPreplay" w:cstheme="minorHAnsi"/>
                <w:color w:val="231F20"/>
                <w:spacing w:val="-14"/>
                <w:w w:val="105"/>
                <w:sz w:val="17"/>
                <w:szCs w:val="17"/>
                <w:lang w:eastAsia="en-GB" w:bidi="en-GB"/>
              </w:rPr>
              <w:t xml:space="preserve"> </w:t>
            </w:r>
            <w:r w:rsidRPr="00F33B24">
              <w:rPr>
                <w:rFonts w:eastAsia="BPreplay" w:cstheme="minorHAnsi"/>
                <w:color w:val="231F20"/>
                <w:w w:val="105"/>
                <w:sz w:val="17"/>
                <w:szCs w:val="17"/>
                <w:lang w:eastAsia="en-GB" w:bidi="en-GB"/>
              </w:rPr>
              <w:t xml:space="preserve">shapes </w:t>
            </w:r>
          </w:p>
        </w:tc>
      </w:tr>
      <w:tr w:rsidR="003F5FC9" w:rsidRPr="004B7097" w:rsidTr="005E034A">
        <w:trPr>
          <w:trHeight w:val="281"/>
        </w:trPr>
        <w:tc>
          <w:tcPr>
            <w:tcW w:w="1070" w:type="dxa"/>
            <w:vMerge/>
            <w:shd w:val="clear" w:color="auto" w:fill="E2EFD9" w:themeFill="accent6" w:themeFillTint="33"/>
          </w:tcPr>
          <w:p w:rsidR="003F5FC9" w:rsidRPr="004B7097" w:rsidRDefault="003F5FC9" w:rsidP="005E034A">
            <w:pPr>
              <w:rPr>
                <w:sz w:val="18"/>
              </w:rPr>
            </w:pPr>
          </w:p>
        </w:tc>
        <w:tc>
          <w:tcPr>
            <w:tcW w:w="768" w:type="dxa"/>
          </w:tcPr>
          <w:p w:rsidR="003F5FC9" w:rsidRPr="004B7097" w:rsidRDefault="00825670" w:rsidP="005E034A">
            <w:pPr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559" w:type="dxa"/>
            <w:vMerge/>
          </w:tcPr>
          <w:p w:rsidR="003F5FC9" w:rsidRPr="00EA705E" w:rsidRDefault="003F5FC9" w:rsidP="005E034A">
            <w:pPr>
              <w:rPr>
                <w:sz w:val="18"/>
              </w:rPr>
            </w:pPr>
          </w:p>
        </w:tc>
        <w:tc>
          <w:tcPr>
            <w:tcW w:w="6718" w:type="dxa"/>
            <w:vMerge/>
          </w:tcPr>
          <w:p w:rsidR="003F5FC9" w:rsidRPr="00F33B24" w:rsidRDefault="003F5FC9" w:rsidP="005E034A">
            <w:pPr>
              <w:rPr>
                <w:rFonts w:cstheme="minorHAnsi"/>
                <w:sz w:val="18"/>
              </w:rPr>
            </w:pPr>
          </w:p>
        </w:tc>
      </w:tr>
      <w:tr w:rsidR="003F5FC9" w:rsidRPr="004B7097" w:rsidTr="005E034A">
        <w:trPr>
          <w:trHeight w:val="281"/>
        </w:trPr>
        <w:tc>
          <w:tcPr>
            <w:tcW w:w="1070" w:type="dxa"/>
            <w:vMerge/>
            <w:shd w:val="clear" w:color="auto" w:fill="E2EFD9" w:themeFill="accent6" w:themeFillTint="33"/>
          </w:tcPr>
          <w:p w:rsidR="003F5FC9" w:rsidRPr="004B7097" w:rsidRDefault="003F5FC9" w:rsidP="005E034A">
            <w:pPr>
              <w:rPr>
                <w:sz w:val="18"/>
              </w:rPr>
            </w:pPr>
          </w:p>
        </w:tc>
        <w:tc>
          <w:tcPr>
            <w:tcW w:w="768" w:type="dxa"/>
          </w:tcPr>
          <w:p w:rsidR="003F5FC9" w:rsidRPr="004B7097" w:rsidRDefault="003F5FC9" w:rsidP="005E034A">
            <w:pPr>
              <w:rPr>
                <w:sz w:val="18"/>
              </w:rPr>
            </w:pPr>
          </w:p>
        </w:tc>
        <w:tc>
          <w:tcPr>
            <w:tcW w:w="1559" w:type="dxa"/>
            <w:vMerge w:val="restart"/>
          </w:tcPr>
          <w:p w:rsidR="003F5FC9" w:rsidRPr="004B7097" w:rsidRDefault="003F5FC9" w:rsidP="005E034A">
            <w:pPr>
              <w:rPr>
                <w:sz w:val="18"/>
              </w:rPr>
            </w:pPr>
            <w:r>
              <w:rPr>
                <w:sz w:val="18"/>
              </w:rPr>
              <w:t>Number - fractions</w:t>
            </w:r>
          </w:p>
        </w:tc>
        <w:tc>
          <w:tcPr>
            <w:tcW w:w="6718" w:type="dxa"/>
            <w:vMerge w:val="restart"/>
          </w:tcPr>
          <w:p w:rsidR="000A0683" w:rsidRPr="00F33B24" w:rsidRDefault="000A0683" w:rsidP="000A0683">
            <w:pPr>
              <w:pStyle w:val="BodyText"/>
              <w:numPr>
                <w:ilvl w:val="0"/>
                <w:numId w:val="13"/>
              </w:numPr>
              <w:spacing w:before="24"/>
              <w:ind w:left="318" w:hanging="142"/>
            </w:pPr>
            <w:r w:rsidRPr="00F33B24">
              <w:rPr>
                <w:color w:val="231F20"/>
                <w:w w:val="105"/>
              </w:rPr>
              <w:t>compare and order fractions whose denominators are all multiples of the same number</w:t>
            </w:r>
          </w:p>
          <w:p w:rsidR="000A0683" w:rsidRPr="00F33B24" w:rsidRDefault="000A0683" w:rsidP="000A0683">
            <w:pPr>
              <w:pStyle w:val="BodyText"/>
              <w:numPr>
                <w:ilvl w:val="0"/>
                <w:numId w:val="13"/>
              </w:numPr>
              <w:spacing w:line="259" w:lineRule="auto"/>
              <w:ind w:left="318" w:hanging="142"/>
            </w:pPr>
            <w:r w:rsidRPr="00F33B24">
              <w:rPr>
                <w:color w:val="231F20"/>
                <w:w w:val="105"/>
              </w:rPr>
              <w:t>identify, name and write equivalent fractions of a given fraction, represented visually, including tenths and hundredths</w:t>
            </w:r>
          </w:p>
          <w:p w:rsidR="000A0683" w:rsidRPr="00F33B24" w:rsidRDefault="000A0683" w:rsidP="000A0683">
            <w:pPr>
              <w:pStyle w:val="BodyText"/>
              <w:numPr>
                <w:ilvl w:val="0"/>
                <w:numId w:val="13"/>
              </w:numPr>
              <w:spacing w:before="1" w:line="259" w:lineRule="auto"/>
              <w:ind w:left="318" w:hanging="142"/>
            </w:pPr>
            <w:r w:rsidRPr="00F33B24">
              <w:rPr>
                <w:color w:val="231F20"/>
                <w:w w:val="105"/>
              </w:rPr>
              <w:t xml:space="preserve">recognise mixed numbers and improper fractions and convert </w:t>
            </w:r>
            <w:r w:rsidRPr="00F33B24">
              <w:rPr>
                <w:color w:val="231F20"/>
                <w:spacing w:val="-3"/>
                <w:w w:val="105"/>
              </w:rPr>
              <w:t xml:space="preserve">from </w:t>
            </w:r>
            <w:r w:rsidRPr="00F33B24">
              <w:rPr>
                <w:color w:val="231F20"/>
                <w:w w:val="105"/>
              </w:rPr>
              <w:t xml:space="preserve">one form </w:t>
            </w:r>
            <w:r w:rsidRPr="00F33B24">
              <w:rPr>
                <w:color w:val="231F20"/>
                <w:spacing w:val="-4"/>
                <w:w w:val="105"/>
              </w:rPr>
              <w:t xml:space="preserve">to </w:t>
            </w:r>
            <w:r w:rsidRPr="00F33B24">
              <w:rPr>
                <w:color w:val="231F20"/>
                <w:w w:val="105"/>
              </w:rPr>
              <w:t xml:space="preserve">the other and write mathematical </w:t>
            </w:r>
            <w:r w:rsidRPr="00F33B24">
              <w:rPr>
                <w:color w:val="231F20"/>
                <w:spacing w:val="-3"/>
                <w:w w:val="105"/>
              </w:rPr>
              <w:t xml:space="preserve">statements </w:t>
            </w:r>
            <w:r w:rsidRPr="00F33B24">
              <w:rPr>
                <w:color w:val="231F20"/>
                <w:w w:val="105"/>
              </w:rPr>
              <w:t>&gt;1 as a mixed number [for example, 2/5 + 4/5 = 6/5 = 1 1/5] add</w:t>
            </w:r>
            <w:r w:rsidRPr="00F33B24">
              <w:rPr>
                <w:color w:val="231F20"/>
                <w:spacing w:val="-13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and</w:t>
            </w:r>
            <w:r w:rsidRPr="00F33B24">
              <w:rPr>
                <w:color w:val="231F20"/>
                <w:spacing w:val="-13"/>
                <w:w w:val="105"/>
              </w:rPr>
              <w:t xml:space="preserve"> </w:t>
            </w:r>
            <w:r w:rsidRPr="00F33B24">
              <w:rPr>
                <w:color w:val="231F20"/>
                <w:spacing w:val="-3"/>
                <w:w w:val="105"/>
              </w:rPr>
              <w:t>subtract</w:t>
            </w:r>
            <w:r w:rsidRPr="00F33B24">
              <w:rPr>
                <w:color w:val="231F20"/>
                <w:spacing w:val="-13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fractions</w:t>
            </w:r>
            <w:r w:rsidRPr="00F33B24">
              <w:rPr>
                <w:color w:val="231F20"/>
                <w:spacing w:val="-13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with</w:t>
            </w:r>
            <w:r w:rsidRPr="00F33B24">
              <w:rPr>
                <w:color w:val="231F20"/>
                <w:spacing w:val="-13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the</w:t>
            </w:r>
            <w:r w:rsidRPr="00F33B24">
              <w:rPr>
                <w:color w:val="231F20"/>
                <w:spacing w:val="-13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same</w:t>
            </w:r>
            <w:r w:rsidRPr="00F33B24">
              <w:rPr>
                <w:color w:val="231F20"/>
                <w:spacing w:val="-13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denominator</w:t>
            </w:r>
            <w:r w:rsidRPr="00F33B24">
              <w:rPr>
                <w:color w:val="231F20"/>
                <w:spacing w:val="-13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and</w:t>
            </w:r>
            <w:r w:rsidRPr="00F33B24">
              <w:rPr>
                <w:color w:val="231F20"/>
                <w:spacing w:val="-13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denominators</w:t>
            </w:r>
            <w:r w:rsidRPr="00F33B24">
              <w:rPr>
                <w:color w:val="231F20"/>
                <w:spacing w:val="-13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that</w:t>
            </w:r>
            <w:r w:rsidRPr="00F33B24">
              <w:rPr>
                <w:color w:val="231F20"/>
                <w:spacing w:val="-13"/>
                <w:w w:val="105"/>
              </w:rPr>
              <w:t xml:space="preserve"> </w:t>
            </w:r>
            <w:r w:rsidRPr="00F33B24">
              <w:rPr>
                <w:color w:val="231F20"/>
                <w:spacing w:val="-3"/>
                <w:w w:val="105"/>
              </w:rPr>
              <w:t>are</w:t>
            </w:r>
            <w:r w:rsidRPr="00F33B24">
              <w:rPr>
                <w:color w:val="231F20"/>
                <w:spacing w:val="-13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multiples</w:t>
            </w:r>
            <w:r w:rsidRPr="00F33B24">
              <w:rPr>
                <w:color w:val="231F20"/>
                <w:spacing w:val="-13"/>
                <w:w w:val="105"/>
              </w:rPr>
              <w:t xml:space="preserve"> </w:t>
            </w:r>
            <w:r w:rsidRPr="00F33B24">
              <w:rPr>
                <w:color w:val="231F20"/>
                <w:spacing w:val="-4"/>
                <w:w w:val="105"/>
              </w:rPr>
              <w:t>of</w:t>
            </w:r>
            <w:r w:rsidRPr="00F33B24">
              <w:rPr>
                <w:color w:val="231F20"/>
                <w:spacing w:val="-13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the same</w:t>
            </w:r>
            <w:r w:rsidRPr="00F33B24">
              <w:rPr>
                <w:color w:val="231F20"/>
                <w:spacing w:val="-2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number</w:t>
            </w:r>
          </w:p>
          <w:p w:rsidR="000A0683" w:rsidRPr="00F33B24" w:rsidRDefault="000A0683" w:rsidP="000A0683">
            <w:pPr>
              <w:pStyle w:val="BodyText"/>
              <w:numPr>
                <w:ilvl w:val="0"/>
                <w:numId w:val="13"/>
              </w:numPr>
              <w:spacing w:before="3" w:line="259" w:lineRule="auto"/>
              <w:ind w:left="318" w:hanging="142"/>
            </w:pPr>
            <w:r w:rsidRPr="00F33B24">
              <w:rPr>
                <w:color w:val="231F20"/>
                <w:w w:val="105"/>
              </w:rPr>
              <w:t>multiply proper fractions and mixed numbers by whole numbers, supported by materials and diagrams</w:t>
            </w:r>
          </w:p>
          <w:p w:rsidR="003F5FC9" w:rsidRPr="00F33B24" w:rsidRDefault="000A0683" w:rsidP="000A0683">
            <w:pPr>
              <w:pStyle w:val="BodyText"/>
              <w:numPr>
                <w:ilvl w:val="0"/>
                <w:numId w:val="13"/>
              </w:numPr>
              <w:spacing w:before="1"/>
              <w:ind w:left="318" w:hanging="142"/>
            </w:pPr>
            <w:r w:rsidRPr="00F33B24">
              <w:rPr>
                <w:color w:val="231F20"/>
                <w:w w:val="105"/>
              </w:rPr>
              <w:t>read and write decimal numbers as fractions [for example, 0.71 = 71/100]</w:t>
            </w:r>
          </w:p>
        </w:tc>
      </w:tr>
      <w:tr w:rsidR="003F5FC9" w:rsidRPr="004B7097" w:rsidTr="005E034A">
        <w:trPr>
          <w:trHeight w:val="281"/>
        </w:trPr>
        <w:tc>
          <w:tcPr>
            <w:tcW w:w="1070" w:type="dxa"/>
            <w:vMerge/>
            <w:shd w:val="clear" w:color="auto" w:fill="E2EFD9" w:themeFill="accent6" w:themeFillTint="33"/>
          </w:tcPr>
          <w:p w:rsidR="003F5FC9" w:rsidRPr="004B7097" w:rsidRDefault="003F5FC9" w:rsidP="005E034A">
            <w:pPr>
              <w:rPr>
                <w:sz w:val="18"/>
              </w:rPr>
            </w:pPr>
          </w:p>
        </w:tc>
        <w:tc>
          <w:tcPr>
            <w:tcW w:w="768" w:type="dxa"/>
          </w:tcPr>
          <w:p w:rsidR="003F5FC9" w:rsidRPr="004B7097" w:rsidRDefault="003F5FC9" w:rsidP="005E034A">
            <w:pPr>
              <w:rPr>
                <w:sz w:val="18"/>
              </w:rPr>
            </w:pPr>
            <w:r w:rsidRPr="004B7097">
              <w:rPr>
                <w:sz w:val="18"/>
              </w:rPr>
              <w:t>6</w:t>
            </w:r>
          </w:p>
        </w:tc>
        <w:tc>
          <w:tcPr>
            <w:tcW w:w="1559" w:type="dxa"/>
            <w:vMerge/>
          </w:tcPr>
          <w:p w:rsidR="003F5FC9" w:rsidRPr="004B7097" w:rsidRDefault="003F5FC9" w:rsidP="005E034A">
            <w:pPr>
              <w:rPr>
                <w:sz w:val="18"/>
              </w:rPr>
            </w:pPr>
          </w:p>
        </w:tc>
        <w:tc>
          <w:tcPr>
            <w:tcW w:w="6718" w:type="dxa"/>
            <w:vMerge/>
          </w:tcPr>
          <w:p w:rsidR="003F5FC9" w:rsidRPr="00F33B24" w:rsidRDefault="003F5FC9" w:rsidP="005E034A">
            <w:pPr>
              <w:pStyle w:val="ListParagraph"/>
              <w:rPr>
                <w:rFonts w:cstheme="minorHAnsi"/>
                <w:sz w:val="18"/>
              </w:rPr>
            </w:pPr>
          </w:p>
        </w:tc>
      </w:tr>
      <w:tr w:rsidR="003F5FC9" w:rsidRPr="004B7097" w:rsidTr="005E034A">
        <w:trPr>
          <w:trHeight w:val="281"/>
        </w:trPr>
        <w:tc>
          <w:tcPr>
            <w:tcW w:w="1070" w:type="dxa"/>
            <w:vMerge/>
            <w:shd w:val="clear" w:color="auto" w:fill="E2EFD9" w:themeFill="accent6" w:themeFillTint="33"/>
          </w:tcPr>
          <w:p w:rsidR="003F5FC9" w:rsidRPr="004B7097" w:rsidRDefault="003F5FC9" w:rsidP="005E034A">
            <w:pPr>
              <w:rPr>
                <w:sz w:val="18"/>
              </w:rPr>
            </w:pPr>
          </w:p>
        </w:tc>
        <w:tc>
          <w:tcPr>
            <w:tcW w:w="768" w:type="dxa"/>
          </w:tcPr>
          <w:p w:rsidR="003F5FC9" w:rsidRPr="004B7097" w:rsidRDefault="003F5FC9" w:rsidP="005E034A">
            <w:pPr>
              <w:rPr>
                <w:sz w:val="18"/>
              </w:rPr>
            </w:pPr>
          </w:p>
        </w:tc>
        <w:tc>
          <w:tcPr>
            <w:tcW w:w="1559" w:type="dxa"/>
            <w:vMerge/>
          </w:tcPr>
          <w:p w:rsidR="003F5FC9" w:rsidRPr="004B7097" w:rsidRDefault="003F5FC9" w:rsidP="005E034A">
            <w:pPr>
              <w:rPr>
                <w:sz w:val="18"/>
              </w:rPr>
            </w:pPr>
          </w:p>
        </w:tc>
        <w:tc>
          <w:tcPr>
            <w:tcW w:w="6718" w:type="dxa"/>
            <w:vMerge/>
          </w:tcPr>
          <w:p w:rsidR="003F5FC9" w:rsidRPr="00F33B24" w:rsidRDefault="003F5FC9" w:rsidP="005E034A">
            <w:pPr>
              <w:rPr>
                <w:rFonts w:cstheme="minorHAnsi"/>
                <w:sz w:val="18"/>
              </w:rPr>
            </w:pPr>
          </w:p>
        </w:tc>
      </w:tr>
      <w:tr w:rsidR="00F42B36" w:rsidRPr="004B7097" w:rsidTr="00D1231D">
        <w:trPr>
          <w:trHeight w:val="679"/>
        </w:trPr>
        <w:tc>
          <w:tcPr>
            <w:tcW w:w="1070" w:type="dxa"/>
            <w:vMerge w:val="restart"/>
            <w:shd w:val="clear" w:color="auto" w:fill="DEEAF6" w:themeFill="accent5" w:themeFillTint="33"/>
          </w:tcPr>
          <w:p w:rsidR="00F42B36" w:rsidRPr="004B7097" w:rsidRDefault="00F42B36" w:rsidP="005E034A">
            <w:pPr>
              <w:rPr>
                <w:sz w:val="18"/>
              </w:rPr>
            </w:pPr>
            <w:r w:rsidRPr="004B7097">
              <w:rPr>
                <w:sz w:val="18"/>
              </w:rPr>
              <w:t>4</w:t>
            </w:r>
          </w:p>
        </w:tc>
        <w:tc>
          <w:tcPr>
            <w:tcW w:w="768" w:type="dxa"/>
          </w:tcPr>
          <w:p w:rsidR="00F42B36" w:rsidRPr="004B7097" w:rsidRDefault="00F42B36" w:rsidP="005E034A">
            <w:pPr>
              <w:rPr>
                <w:sz w:val="18"/>
              </w:rPr>
            </w:pPr>
            <w:r w:rsidRPr="004B7097">
              <w:rPr>
                <w:sz w:val="18"/>
              </w:rPr>
              <w:t>1</w:t>
            </w:r>
          </w:p>
        </w:tc>
        <w:tc>
          <w:tcPr>
            <w:tcW w:w="1559" w:type="dxa"/>
          </w:tcPr>
          <w:p w:rsidR="00F42B36" w:rsidRPr="004B7097" w:rsidRDefault="00F42B36" w:rsidP="005E034A">
            <w:pPr>
              <w:rPr>
                <w:sz w:val="18"/>
              </w:rPr>
            </w:pPr>
            <w:r>
              <w:rPr>
                <w:sz w:val="18"/>
              </w:rPr>
              <w:t>Geometry – position and direction</w:t>
            </w:r>
          </w:p>
        </w:tc>
        <w:tc>
          <w:tcPr>
            <w:tcW w:w="6718" w:type="dxa"/>
          </w:tcPr>
          <w:p w:rsidR="00F42B36" w:rsidRPr="00F33B24" w:rsidRDefault="00F42B36" w:rsidP="000A0683">
            <w:pPr>
              <w:pStyle w:val="BodyText"/>
              <w:numPr>
                <w:ilvl w:val="0"/>
                <w:numId w:val="7"/>
              </w:numPr>
              <w:tabs>
                <w:tab w:val="left" w:pos="348"/>
              </w:tabs>
              <w:spacing w:before="7" w:line="259" w:lineRule="auto"/>
              <w:ind w:right="17" w:hanging="173"/>
            </w:pPr>
            <w:r w:rsidRPr="00F33B24">
              <w:rPr>
                <w:color w:val="231F20"/>
                <w:w w:val="105"/>
              </w:rPr>
              <w:t>identify,</w:t>
            </w:r>
            <w:r w:rsidRPr="00F33B24">
              <w:rPr>
                <w:color w:val="231F20"/>
                <w:spacing w:val="-13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describe</w:t>
            </w:r>
            <w:r w:rsidRPr="00F33B24">
              <w:rPr>
                <w:color w:val="231F20"/>
                <w:spacing w:val="-13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and</w:t>
            </w:r>
            <w:r w:rsidRPr="00F33B24">
              <w:rPr>
                <w:color w:val="231F20"/>
                <w:spacing w:val="-13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represent</w:t>
            </w:r>
            <w:r w:rsidRPr="00F33B24">
              <w:rPr>
                <w:color w:val="231F20"/>
                <w:spacing w:val="-13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the</w:t>
            </w:r>
            <w:r w:rsidRPr="00F33B24">
              <w:rPr>
                <w:color w:val="231F20"/>
                <w:spacing w:val="-13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position</w:t>
            </w:r>
            <w:r w:rsidRPr="00F33B24">
              <w:rPr>
                <w:color w:val="231F20"/>
                <w:spacing w:val="-13"/>
                <w:w w:val="105"/>
              </w:rPr>
              <w:t xml:space="preserve"> </w:t>
            </w:r>
            <w:r w:rsidRPr="00F33B24">
              <w:rPr>
                <w:color w:val="231F20"/>
                <w:spacing w:val="-4"/>
                <w:w w:val="105"/>
              </w:rPr>
              <w:t>of</w:t>
            </w:r>
            <w:r w:rsidRPr="00F33B24">
              <w:rPr>
                <w:color w:val="231F20"/>
                <w:spacing w:val="-13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a</w:t>
            </w:r>
            <w:r w:rsidRPr="00F33B24">
              <w:rPr>
                <w:color w:val="231F20"/>
                <w:spacing w:val="-13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shape</w:t>
            </w:r>
            <w:r w:rsidRPr="00F33B24">
              <w:rPr>
                <w:color w:val="231F20"/>
                <w:spacing w:val="-13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following</w:t>
            </w:r>
            <w:r w:rsidRPr="00F33B24">
              <w:rPr>
                <w:color w:val="231F20"/>
                <w:spacing w:val="-13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a</w:t>
            </w:r>
            <w:r w:rsidRPr="00F33B24">
              <w:rPr>
                <w:color w:val="231F20"/>
                <w:spacing w:val="-13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reflection</w:t>
            </w:r>
            <w:r w:rsidRPr="00F33B24">
              <w:rPr>
                <w:color w:val="231F20"/>
                <w:spacing w:val="-13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or</w:t>
            </w:r>
            <w:r w:rsidRPr="00F33B24">
              <w:rPr>
                <w:color w:val="231F20"/>
                <w:spacing w:val="-13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translation,</w:t>
            </w:r>
            <w:r w:rsidRPr="00F33B24">
              <w:rPr>
                <w:color w:val="231F20"/>
                <w:spacing w:val="-13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 xml:space="preserve">using the appropriate language, and know that the shape has </w:t>
            </w:r>
            <w:r w:rsidRPr="00F33B24">
              <w:rPr>
                <w:color w:val="231F20"/>
                <w:spacing w:val="-3"/>
                <w:w w:val="105"/>
              </w:rPr>
              <w:t>not</w:t>
            </w:r>
            <w:r w:rsidRPr="00F33B24">
              <w:rPr>
                <w:color w:val="231F20"/>
                <w:spacing w:val="-29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changed.</w:t>
            </w:r>
          </w:p>
        </w:tc>
      </w:tr>
      <w:tr w:rsidR="00F42B36" w:rsidRPr="004B7097" w:rsidTr="00F42B36">
        <w:trPr>
          <w:trHeight w:val="140"/>
        </w:trPr>
        <w:tc>
          <w:tcPr>
            <w:tcW w:w="1070" w:type="dxa"/>
            <w:vMerge/>
            <w:shd w:val="clear" w:color="auto" w:fill="DEEAF6" w:themeFill="accent5" w:themeFillTint="33"/>
          </w:tcPr>
          <w:p w:rsidR="00F42B36" w:rsidRPr="004B7097" w:rsidRDefault="00F42B36" w:rsidP="005E034A">
            <w:pPr>
              <w:rPr>
                <w:sz w:val="18"/>
              </w:rPr>
            </w:pPr>
          </w:p>
        </w:tc>
        <w:tc>
          <w:tcPr>
            <w:tcW w:w="768" w:type="dxa"/>
          </w:tcPr>
          <w:p w:rsidR="00F42B36" w:rsidRPr="004B7097" w:rsidRDefault="00F42B36" w:rsidP="005E034A">
            <w:pPr>
              <w:rPr>
                <w:sz w:val="18"/>
              </w:rPr>
            </w:pPr>
            <w:r>
              <w:rPr>
                <w:sz w:val="18"/>
              </w:rPr>
              <w:t xml:space="preserve">2  </w:t>
            </w:r>
          </w:p>
        </w:tc>
        <w:tc>
          <w:tcPr>
            <w:tcW w:w="1559" w:type="dxa"/>
            <w:vMerge w:val="restart"/>
          </w:tcPr>
          <w:p w:rsidR="00F42B36" w:rsidRPr="004B7097" w:rsidRDefault="00F42B36" w:rsidP="005E034A">
            <w:pPr>
              <w:rPr>
                <w:sz w:val="18"/>
              </w:rPr>
            </w:pPr>
            <w:r>
              <w:rPr>
                <w:sz w:val="18"/>
              </w:rPr>
              <w:t>Number - fractions</w:t>
            </w:r>
          </w:p>
        </w:tc>
        <w:tc>
          <w:tcPr>
            <w:tcW w:w="6718" w:type="dxa"/>
            <w:vMerge w:val="restart"/>
          </w:tcPr>
          <w:p w:rsidR="00F42B36" w:rsidRPr="00F33B24" w:rsidRDefault="00F42B36" w:rsidP="000A068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24"/>
              <w:ind w:left="318" w:hanging="142"/>
              <w:rPr>
                <w:rFonts w:ascii="BPreplay" w:eastAsia="BPreplay" w:hAnsi="BPreplay" w:cs="BPreplay"/>
                <w:sz w:val="17"/>
                <w:szCs w:val="17"/>
                <w:lang w:eastAsia="en-GB" w:bidi="en-GB"/>
              </w:rPr>
            </w:pPr>
            <w:r w:rsidRPr="00F33B24">
              <w:rPr>
                <w:rFonts w:ascii="BPreplay" w:eastAsia="BPreplay" w:hAnsi="BPreplay" w:cs="BPreplay"/>
                <w:color w:val="231F20"/>
                <w:w w:val="105"/>
                <w:sz w:val="17"/>
                <w:szCs w:val="17"/>
                <w:lang w:eastAsia="en-GB" w:bidi="en-GB"/>
              </w:rPr>
              <w:t>compare and order fractions whose denominators are all multiples of the same number</w:t>
            </w:r>
          </w:p>
          <w:p w:rsidR="00F42B36" w:rsidRPr="00F33B24" w:rsidRDefault="00F42B36" w:rsidP="000A068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16" w:line="259" w:lineRule="auto"/>
              <w:ind w:left="318" w:hanging="142"/>
              <w:rPr>
                <w:rFonts w:ascii="BPreplay" w:eastAsia="BPreplay" w:hAnsi="BPreplay" w:cs="BPreplay"/>
                <w:sz w:val="17"/>
                <w:szCs w:val="17"/>
                <w:lang w:eastAsia="en-GB" w:bidi="en-GB"/>
              </w:rPr>
            </w:pPr>
            <w:r w:rsidRPr="00F33B24">
              <w:rPr>
                <w:rFonts w:ascii="BPreplay" w:eastAsia="BPreplay" w:hAnsi="BPreplay" w:cs="BPreplay"/>
                <w:color w:val="231F20"/>
                <w:w w:val="105"/>
                <w:sz w:val="17"/>
                <w:szCs w:val="17"/>
                <w:lang w:eastAsia="en-GB" w:bidi="en-GB"/>
              </w:rPr>
              <w:t>identify, name and write equivalent fractions of a given fraction, represented visually, including tenths and hundredths</w:t>
            </w:r>
          </w:p>
          <w:p w:rsidR="00F42B36" w:rsidRPr="00F33B24" w:rsidRDefault="00F42B36" w:rsidP="000A068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1" w:line="259" w:lineRule="auto"/>
              <w:ind w:left="318" w:hanging="142"/>
              <w:rPr>
                <w:rFonts w:ascii="BPreplay" w:eastAsia="BPreplay" w:hAnsi="BPreplay" w:cs="BPreplay"/>
                <w:sz w:val="17"/>
                <w:szCs w:val="17"/>
                <w:lang w:eastAsia="en-GB" w:bidi="en-GB"/>
              </w:rPr>
            </w:pPr>
            <w:r w:rsidRPr="00F33B24">
              <w:rPr>
                <w:rFonts w:ascii="BPreplay" w:eastAsia="BPreplay" w:hAnsi="BPreplay" w:cs="BPreplay"/>
                <w:color w:val="231F20"/>
                <w:w w:val="105"/>
                <w:sz w:val="17"/>
                <w:szCs w:val="17"/>
                <w:lang w:eastAsia="en-GB" w:bidi="en-GB"/>
              </w:rPr>
              <w:t xml:space="preserve">recognise mixed numbers and improper fractions and convert </w:t>
            </w:r>
            <w:r w:rsidRPr="00F33B24">
              <w:rPr>
                <w:rFonts w:ascii="BPreplay" w:eastAsia="BPreplay" w:hAnsi="BPreplay" w:cs="BPreplay"/>
                <w:color w:val="231F20"/>
                <w:spacing w:val="-3"/>
                <w:w w:val="105"/>
                <w:sz w:val="17"/>
                <w:szCs w:val="17"/>
                <w:lang w:eastAsia="en-GB" w:bidi="en-GB"/>
              </w:rPr>
              <w:t xml:space="preserve">from </w:t>
            </w:r>
            <w:r w:rsidRPr="00F33B24">
              <w:rPr>
                <w:rFonts w:ascii="BPreplay" w:eastAsia="BPreplay" w:hAnsi="BPreplay" w:cs="BPreplay"/>
                <w:color w:val="231F20"/>
                <w:w w:val="105"/>
                <w:sz w:val="17"/>
                <w:szCs w:val="17"/>
                <w:lang w:eastAsia="en-GB" w:bidi="en-GB"/>
              </w:rPr>
              <w:t xml:space="preserve">one form </w:t>
            </w:r>
            <w:r w:rsidRPr="00F33B24">
              <w:rPr>
                <w:rFonts w:ascii="BPreplay" w:eastAsia="BPreplay" w:hAnsi="BPreplay" w:cs="BPreplay"/>
                <w:color w:val="231F20"/>
                <w:spacing w:val="-4"/>
                <w:w w:val="105"/>
                <w:sz w:val="17"/>
                <w:szCs w:val="17"/>
                <w:lang w:eastAsia="en-GB" w:bidi="en-GB"/>
              </w:rPr>
              <w:t xml:space="preserve">to </w:t>
            </w:r>
            <w:r w:rsidRPr="00F33B24">
              <w:rPr>
                <w:rFonts w:ascii="BPreplay" w:eastAsia="BPreplay" w:hAnsi="BPreplay" w:cs="BPreplay"/>
                <w:color w:val="231F20"/>
                <w:w w:val="105"/>
                <w:sz w:val="17"/>
                <w:szCs w:val="17"/>
                <w:lang w:eastAsia="en-GB" w:bidi="en-GB"/>
              </w:rPr>
              <w:t xml:space="preserve">the other and write mathematical </w:t>
            </w:r>
            <w:r w:rsidRPr="00F33B24">
              <w:rPr>
                <w:rFonts w:ascii="BPreplay" w:eastAsia="BPreplay" w:hAnsi="BPreplay" w:cs="BPreplay"/>
                <w:color w:val="231F20"/>
                <w:spacing w:val="-3"/>
                <w:w w:val="105"/>
                <w:sz w:val="17"/>
                <w:szCs w:val="17"/>
                <w:lang w:eastAsia="en-GB" w:bidi="en-GB"/>
              </w:rPr>
              <w:t xml:space="preserve">statements </w:t>
            </w:r>
            <w:r w:rsidRPr="00F33B24">
              <w:rPr>
                <w:rFonts w:ascii="BPreplay" w:eastAsia="BPreplay" w:hAnsi="BPreplay" w:cs="BPreplay"/>
                <w:color w:val="231F20"/>
                <w:w w:val="105"/>
                <w:sz w:val="17"/>
                <w:szCs w:val="17"/>
                <w:lang w:eastAsia="en-GB" w:bidi="en-GB"/>
              </w:rPr>
              <w:t>&gt;1 as a mixed number [for example, 2/5 + 4/5 = 6/5 = 1 1/5] add</w:t>
            </w:r>
            <w:r w:rsidRPr="00F33B24">
              <w:rPr>
                <w:rFonts w:ascii="BPreplay" w:eastAsia="BPreplay" w:hAnsi="BPreplay" w:cs="BPreplay"/>
                <w:color w:val="231F20"/>
                <w:spacing w:val="-13"/>
                <w:w w:val="105"/>
                <w:sz w:val="17"/>
                <w:szCs w:val="17"/>
                <w:lang w:eastAsia="en-GB" w:bidi="en-GB"/>
              </w:rPr>
              <w:t xml:space="preserve"> </w:t>
            </w:r>
            <w:r w:rsidRPr="00F33B24">
              <w:rPr>
                <w:rFonts w:ascii="BPreplay" w:eastAsia="BPreplay" w:hAnsi="BPreplay" w:cs="BPreplay"/>
                <w:color w:val="231F20"/>
                <w:w w:val="105"/>
                <w:sz w:val="17"/>
                <w:szCs w:val="17"/>
                <w:lang w:eastAsia="en-GB" w:bidi="en-GB"/>
              </w:rPr>
              <w:t>and</w:t>
            </w:r>
            <w:r w:rsidRPr="00F33B24">
              <w:rPr>
                <w:rFonts w:ascii="BPreplay" w:eastAsia="BPreplay" w:hAnsi="BPreplay" w:cs="BPreplay"/>
                <w:color w:val="231F20"/>
                <w:spacing w:val="-13"/>
                <w:w w:val="105"/>
                <w:sz w:val="17"/>
                <w:szCs w:val="17"/>
                <w:lang w:eastAsia="en-GB" w:bidi="en-GB"/>
              </w:rPr>
              <w:t xml:space="preserve"> </w:t>
            </w:r>
            <w:r w:rsidRPr="00F33B24">
              <w:rPr>
                <w:rFonts w:ascii="BPreplay" w:eastAsia="BPreplay" w:hAnsi="BPreplay" w:cs="BPreplay"/>
                <w:color w:val="231F20"/>
                <w:spacing w:val="-3"/>
                <w:w w:val="105"/>
                <w:sz w:val="17"/>
                <w:szCs w:val="17"/>
                <w:lang w:eastAsia="en-GB" w:bidi="en-GB"/>
              </w:rPr>
              <w:t>subtract</w:t>
            </w:r>
            <w:r w:rsidRPr="00F33B24">
              <w:rPr>
                <w:rFonts w:ascii="BPreplay" w:eastAsia="BPreplay" w:hAnsi="BPreplay" w:cs="BPreplay"/>
                <w:color w:val="231F20"/>
                <w:spacing w:val="-13"/>
                <w:w w:val="105"/>
                <w:sz w:val="17"/>
                <w:szCs w:val="17"/>
                <w:lang w:eastAsia="en-GB" w:bidi="en-GB"/>
              </w:rPr>
              <w:t xml:space="preserve"> </w:t>
            </w:r>
            <w:r w:rsidRPr="00F33B24">
              <w:rPr>
                <w:rFonts w:ascii="BPreplay" w:eastAsia="BPreplay" w:hAnsi="BPreplay" w:cs="BPreplay"/>
                <w:color w:val="231F20"/>
                <w:w w:val="105"/>
                <w:sz w:val="17"/>
                <w:szCs w:val="17"/>
                <w:lang w:eastAsia="en-GB" w:bidi="en-GB"/>
              </w:rPr>
              <w:t>fractions</w:t>
            </w:r>
            <w:r w:rsidRPr="00F33B24">
              <w:rPr>
                <w:rFonts w:ascii="BPreplay" w:eastAsia="BPreplay" w:hAnsi="BPreplay" w:cs="BPreplay"/>
                <w:color w:val="231F20"/>
                <w:spacing w:val="-13"/>
                <w:w w:val="105"/>
                <w:sz w:val="17"/>
                <w:szCs w:val="17"/>
                <w:lang w:eastAsia="en-GB" w:bidi="en-GB"/>
              </w:rPr>
              <w:t xml:space="preserve"> </w:t>
            </w:r>
            <w:r w:rsidRPr="00F33B24">
              <w:rPr>
                <w:rFonts w:ascii="BPreplay" w:eastAsia="BPreplay" w:hAnsi="BPreplay" w:cs="BPreplay"/>
                <w:color w:val="231F20"/>
                <w:w w:val="105"/>
                <w:sz w:val="17"/>
                <w:szCs w:val="17"/>
                <w:lang w:eastAsia="en-GB" w:bidi="en-GB"/>
              </w:rPr>
              <w:t>with</w:t>
            </w:r>
            <w:r w:rsidRPr="00F33B24">
              <w:rPr>
                <w:rFonts w:ascii="BPreplay" w:eastAsia="BPreplay" w:hAnsi="BPreplay" w:cs="BPreplay"/>
                <w:color w:val="231F20"/>
                <w:spacing w:val="-13"/>
                <w:w w:val="105"/>
                <w:sz w:val="17"/>
                <w:szCs w:val="17"/>
                <w:lang w:eastAsia="en-GB" w:bidi="en-GB"/>
              </w:rPr>
              <w:t xml:space="preserve"> </w:t>
            </w:r>
            <w:r w:rsidRPr="00F33B24">
              <w:rPr>
                <w:rFonts w:ascii="BPreplay" w:eastAsia="BPreplay" w:hAnsi="BPreplay" w:cs="BPreplay"/>
                <w:color w:val="231F20"/>
                <w:w w:val="105"/>
                <w:sz w:val="17"/>
                <w:szCs w:val="17"/>
                <w:lang w:eastAsia="en-GB" w:bidi="en-GB"/>
              </w:rPr>
              <w:t>the</w:t>
            </w:r>
            <w:r w:rsidRPr="00F33B24">
              <w:rPr>
                <w:rFonts w:ascii="BPreplay" w:eastAsia="BPreplay" w:hAnsi="BPreplay" w:cs="BPreplay"/>
                <w:color w:val="231F20"/>
                <w:spacing w:val="-13"/>
                <w:w w:val="105"/>
                <w:sz w:val="17"/>
                <w:szCs w:val="17"/>
                <w:lang w:eastAsia="en-GB" w:bidi="en-GB"/>
              </w:rPr>
              <w:t xml:space="preserve"> </w:t>
            </w:r>
            <w:r w:rsidRPr="00F33B24">
              <w:rPr>
                <w:rFonts w:ascii="BPreplay" w:eastAsia="BPreplay" w:hAnsi="BPreplay" w:cs="BPreplay"/>
                <w:color w:val="231F20"/>
                <w:w w:val="105"/>
                <w:sz w:val="17"/>
                <w:szCs w:val="17"/>
                <w:lang w:eastAsia="en-GB" w:bidi="en-GB"/>
              </w:rPr>
              <w:t>same</w:t>
            </w:r>
            <w:r w:rsidRPr="00F33B24">
              <w:rPr>
                <w:rFonts w:ascii="BPreplay" w:eastAsia="BPreplay" w:hAnsi="BPreplay" w:cs="BPreplay"/>
                <w:color w:val="231F20"/>
                <w:spacing w:val="-13"/>
                <w:w w:val="105"/>
                <w:sz w:val="17"/>
                <w:szCs w:val="17"/>
                <w:lang w:eastAsia="en-GB" w:bidi="en-GB"/>
              </w:rPr>
              <w:t xml:space="preserve"> </w:t>
            </w:r>
            <w:r w:rsidRPr="00F33B24">
              <w:rPr>
                <w:rFonts w:ascii="BPreplay" w:eastAsia="BPreplay" w:hAnsi="BPreplay" w:cs="BPreplay"/>
                <w:color w:val="231F20"/>
                <w:w w:val="105"/>
                <w:sz w:val="17"/>
                <w:szCs w:val="17"/>
                <w:lang w:eastAsia="en-GB" w:bidi="en-GB"/>
              </w:rPr>
              <w:t>denominator</w:t>
            </w:r>
            <w:r w:rsidRPr="00F33B24">
              <w:rPr>
                <w:rFonts w:ascii="BPreplay" w:eastAsia="BPreplay" w:hAnsi="BPreplay" w:cs="BPreplay"/>
                <w:color w:val="231F20"/>
                <w:spacing w:val="-13"/>
                <w:w w:val="105"/>
                <w:sz w:val="17"/>
                <w:szCs w:val="17"/>
                <w:lang w:eastAsia="en-GB" w:bidi="en-GB"/>
              </w:rPr>
              <w:t xml:space="preserve"> </w:t>
            </w:r>
            <w:r w:rsidRPr="00F33B24">
              <w:rPr>
                <w:rFonts w:ascii="BPreplay" w:eastAsia="BPreplay" w:hAnsi="BPreplay" w:cs="BPreplay"/>
                <w:color w:val="231F20"/>
                <w:w w:val="105"/>
                <w:sz w:val="17"/>
                <w:szCs w:val="17"/>
                <w:lang w:eastAsia="en-GB" w:bidi="en-GB"/>
              </w:rPr>
              <w:t>and</w:t>
            </w:r>
            <w:r w:rsidRPr="00F33B24">
              <w:rPr>
                <w:rFonts w:ascii="BPreplay" w:eastAsia="BPreplay" w:hAnsi="BPreplay" w:cs="BPreplay"/>
                <w:color w:val="231F20"/>
                <w:spacing w:val="-13"/>
                <w:w w:val="105"/>
                <w:sz w:val="17"/>
                <w:szCs w:val="17"/>
                <w:lang w:eastAsia="en-GB" w:bidi="en-GB"/>
              </w:rPr>
              <w:t xml:space="preserve"> </w:t>
            </w:r>
            <w:r w:rsidRPr="00F33B24">
              <w:rPr>
                <w:rFonts w:ascii="BPreplay" w:eastAsia="BPreplay" w:hAnsi="BPreplay" w:cs="BPreplay"/>
                <w:color w:val="231F20"/>
                <w:w w:val="105"/>
                <w:sz w:val="17"/>
                <w:szCs w:val="17"/>
                <w:lang w:eastAsia="en-GB" w:bidi="en-GB"/>
              </w:rPr>
              <w:t>denominators</w:t>
            </w:r>
            <w:r w:rsidRPr="00F33B24">
              <w:rPr>
                <w:rFonts w:ascii="BPreplay" w:eastAsia="BPreplay" w:hAnsi="BPreplay" w:cs="BPreplay"/>
                <w:color w:val="231F20"/>
                <w:spacing w:val="-13"/>
                <w:w w:val="105"/>
                <w:sz w:val="17"/>
                <w:szCs w:val="17"/>
                <w:lang w:eastAsia="en-GB" w:bidi="en-GB"/>
              </w:rPr>
              <w:t xml:space="preserve"> </w:t>
            </w:r>
            <w:r w:rsidRPr="00F33B24">
              <w:rPr>
                <w:rFonts w:ascii="BPreplay" w:eastAsia="BPreplay" w:hAnsi="BPreplay" w:cs="BPreplay"/>
                <w:color w:val="231F20"/>
                <w:w w:val="105"/>
                <w:sz w:val="17"/>
                <w:szCs w:val="17"/>
                <w:lang w:eastAsia="en-GB" w:bidi="en-GB"/>
              </w:rPr>
              <w:t>that</w:t>
            </w:r>
            <w:r w:rsidRPr="00F33B24">
              <w:rPr>
                <w:rFonts w:ascii="BPreplay" w:eastAsia="BPreplay" w:hAnsi="BPreplay" w:cs="BPreplay"/>
                <w:color w:val="231F20"/>
                <w:spacing w:val="-13"/>
                <w:w w:val="105"/>
                <w:sz w:val="17"/>
                <w:szCs w:val="17"/>
                <w:lang w:eastAsia="en-GB" w:bidi="en-GB"/>
              </w:rPr>
              <w:t xml:space="preserve"> </w:t>
            </w:r>
            <w:r w:rsidRPr="00F33B24">
              <w:rPr>
                <w:rFonts w:ascii="BPreplay" w:eastAsia="BPreplay" w:hAnsi="BPreplay" w:cs="BPreplay"/>
                <w:color w:val="231F20"/>
                <w:spacing w:val="-3"/>
                <w:w w:val="105"/>
                <w:sz w:val="17"/>
                <w:szCs w:val="17"/>
                <w:lang w:eastAsia="en-GB" w:bidi="en-GB"/>
              </w:rPr>
              <w:t>are</w:t>
            </w:r>
            <w:r w:rsidRPr="00F33B24">
              <w:rPr>
                <w:rFonts w:ascii="BPreplay" w:eastAsia="BPreplay" w:hAnsi="BPreplay" w:cs="BPreplay"/>
                <w:color w:val="231F20"/>
                <w:spacing w:val="-13"/>
                <w:w w:val="105"/>
                <w:sz w:val="17"/>
                <w:szCs w:val="17"/>
                <w:lang w:eastAsia="en-GB" w:bidi="en-GB"/>
              </w:rPr>
              <w:t xml:space="preserve"> </w:t>
            </w:r>
            <w:r w:rsidRPr="00F33B24">
              <w:rPr>
                <w:rFonts w:ascii="BPreplay" w:eastAsia="BPreplay" w:hAnsi="BPreplay" w:cs="BPreplay"/>
                <w:color w:val="231F20"/>
                <w:w w:val="105"/>
                <w:sz w:val="17"/>
                <w:szCs w:val="17"/>
                <w:lang w:eastAsia="en-GB" w:bidi="en-GB"/>
              </w:rPr>
              <w:t>multiples</w:t>
            </w:r>
            <w:r w:rsidRPr="00F33B24">
              <w:rPr>
                <w:rFonts w:ascii="BPreplay" w:eastAsia="BPreplay" w:hAnsi="BPreplay" w:cs="BPreplay"/>
                <w:color w:val="231F20"/>
                <w:spacing w:val="-13"/>
                <w:w w:val="105"/>
                <w:sz w:val="17"/>
                <w:szCs w:val="17"/>
                <w:lang w:eastAsia="en-GB" w:bidi="en-GB"/>
              </w:rPr>
              <w:t xml:space="preserve"> </w:t>
            </w:r>
            <w:r w:rsidRPr="00F33B24">
              <w:rPr>
                <w:rFonts w:ascii="BPreplay" w:eastAsia="BPreplay" w:hAnsi="BPreplay" w:cs="BPreplay"/>
                <w:color w:val="231F20"/>
                <w:spacing w:val="-4"/>
                <w:w w:val="105"/>
                <w:sz w:val="17"/>
                <w:szCs w:val="17"/>
                <w:lang w:eastAsia="en-GB" w:bidi="en-GB"/>
              </w:rPr>
              <w:t>of</w:t>
            </w:r>
            <w:r w:rsidRPr="00F33B24">
              <w:rPr>
                <w:rFonts w:ascii="BPreplay" w:eastAsia="BPreplay" w:hAnsi="BPreplay" w:cs="BPreplay"/>
                <w:color w:val="231F20"/>
                <w:spacing w:val="-13"/>
                <w:w w:val="105"/>
                <w:sz w:val="17"/>
                <w:szCs w:val="17"/>
                <w:lang w:eastAsia="en-GB" w:bidi="en-GB"/>
              </w:rPr>
              <w:t xml:space="preserve"> </w:t>
            </w:r>
            <w:r w:rsidRPr="00F33B24">
              <w:rPr>
                <w:rFonts w:ascii="BPreplay" w:eastAsia="BPreplay" w:hAnsi="BPreplay" w:cs="BPreplay"/>
                <w:color w:val="231F20"/>
                <w:w w:val="105"/>
                <w:sz w:val="17"/>
                <w:szCs w:val="17"/>
                <w:lang w:eastAsia="en-GB" w:bidi="en-GB"/>
              </w:rPr>
              <w:t>the same</w:t>
            </w:r>
            <w:r w:rsidRPr="00F33B24">
              <w:rPr>
                <w:rFonts w:ascii="BPreplay" w:eastAsia="BPreplay" w:hAnsi="BPreplay" w:cs="BPreplay"/>
                <w:color w:val="231F20"/>
                <w:spacing w:val="-2"/>
                <w:w w:val="105"/>
                <w:sz w:val="17"/>
                <w:szCs w:val="17"/>
                <w:lang w:eastAsia="en-GB" w:bidi="en-GB"/>
              </w:rPr>
              <w:t xml:space="preserve"> </w:t>
            </w:r>
            <w:r w:rsidRPr="00F33B24">
              <w:rPr>
                <w:rFonts w:ascii="BPreplay" w:eastAsia="BPreplay" w:hAnsi="BPreplay" w:cs="BPreplay"/>
                <w:color w:val="231F20"/>
                <w:w w:val="105"/>
                <w:sz w:val="17"/>
                <w:szCs w:val="17"/>
                <w:lang w:eastAsia="en-GB" w:bidi="en-GB"/>
              </w:rPr>
              <w:t>number</w:t>
            </w:r>
          </w:p>
          <w:p w:rsidR="00F42B36" w:rsidRPr="00F33B24" w:rsidRDefault="00F42B36" w:rsidP="000A068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3" w:line="259" w:lineRule="auto"/>
              <w:ind w:left="318" w:hanging="142"/>
              <w:rPr>
                <w:rFonts w:ascii="BPreplay" w:eastAsia="BPreplay" w:hAnsi="BPreplay" w:cs="BPreplay"/>
                <w:sz w:val="17"/>
                <w:szCs w:val="17"/>
                <w:lang w:eastAsia="en-GB" w:bidi="en-GB"/>
              </w:rPr>
            </w:pPr>
            <w:r w:rsidRPr="00F33B24">
              <w:rPr>
                <w:rFonts w:ascii="BPreplay" w:eastAsia="BPreplay" w:hAnsi="BPreplay" w:cs="BPreplay"/>
                <w:color w:val="231F20"/>
                <w:w w:val="105"/>
                <w:sz w:val="17"/>
                <w:szCs w:val="17"/>
                <w:lang w:eastAsia="en-GB" w:bidi="en-GB"/>
              </w:rPr>
              <w:t>multiply proper fractions and mixed numbers by whole numbers, supported by materials and diagrams</w:t>
            </w:r>
          </w:p>
          <w:p w:rsidR="00F42B36" w:rsidRPr="00F33B24" w:rsidRDefault="00F42B36" w:rsidP="000A0683">
            <w:pPr>
              <w:pStyle w:val="ListParagraph"/>
              <w:numPr>
                <w:ilvl w:val="0"/>
                <w:numId w:val="13"/>
              </w:numPr>
              <w:ind w:left="318" w:hanging="142"/>
              <w:rPr>
                <w:rFonts w:cstheme="minorHAnsi"/>
                <w:sz w:val="17"/>
                <w:szCs w:val="17"/>
              </w:rPr>
            </w:pPr>
            <w:r w:rsidRPr="00F33B24">
              <w:rPr>
                <w:color w:val="231F20"/>
                <w:w w:val="105"/>
                <w:sz w:val="17"/>
                <w:szCs w:val="17"/>
              </w:rPr>
              <w:t>read and write decimal numbers as fractions [for example, 0.71 = 71/100]</w:t>
            </w:r>
          </w:p>
        </w:tc>
      </w:tr>
      <w:tr w:rsidR="00F42B36" w:rsidRPr="004B7097" w:rsidTr="005E034A">
        <w:trPr>
          <w:trHeight w:val="140"/>
        </w:trPr>
        <w:tc>
          <w:tcPr>
            <w:tcW w:w="1070" w:type="dxa"/>
            <w:vMerge/>
            <w:shd w:val="clear" w:color="auto" w:fill="DEEAF6" w:themeFill="accent5" w:themeFillTint="33"/>
          </w:tcPr>
          <w:p w:rsidR="00F42B36" w:rsidRPr="004B7097" w:rsidRDefault="00F42B36" w:rsidP="005E034A">
            <w:pPr>
              <w:rPr>
                <w:sz w:val="18"/>
              </w:rPr>
            </w:pPr>
          </w:p>
        </w:tc>
        <w:tc>
          <w:tcPr>
            <w:tcW w:w="768" w:type="dxa"/>
          </w:tcPr>
          <w:p w:rsidR="00F42B36" w:rsidRDefault="00F42B36" w:rsidP="005E034A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559" w:type="dxa"/>
            <w:vMerge/>
          </w:tcPr>
          <w:p w:rsidR="00F42B36" w:rsidRDefault="00F42B36" w:rsidP="005E034A">
            <w:pPr>
              <w:rPr>
                <w:sz w:val="18"/>
              </w:rPr>
            </w:pPr>
          </w:p>
        </w:tc>
        <w:tc>
          <w:tcPr>
            <w:tcW w:w="6718" w:type="dxa"/>
            <w:vMerge/>
          </w:tcPr>
          <w:p w:rsidR="00F42B36" w:rsidRPr="00F33B24" w:rsidRDefault="00F42B36" w:rsidP="000A068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24"/>
              <w:ind w:left="318" w:hanging="142"/>
              <w:rPr>
                <w:rFonts w:ascii="BPreplay" w:eastAsia="BPreplay" w:hAnsi="BPreplay" w:cs="BPreplay"/>
                <w:color w:val="231F20"/>
                <w:w w:val="105"/>
                <w:sz w:val="17"/>
                <w:szCs w:val="17"/>
                <w:lang w:eastAsia="en-GB" w:bidi="en-GB"/>
              </w:rPr>
            </w:pPr>
          </w:p>
        </w:tc>
      </w:tr>
      <w:tr w:rsidR="00F42B36" w:rsidRPr="004B7097" w:rsidTr="005E034A">
        <w:trPr>
          <w:trHeight w:val="281"/>
        </w:trPr>
        <w:tc>
          <w:tcPr>
            <w:tcW w:w="1070" w:type="dxa"/>
            <w:vMerge/>
            <w:shd w:val="clear" w:color="auto" w:fill="DEEAF6" w:themeFill="accent5" w:themeFillTint="33"/>
          </w:tcPr>
          <w:p w:rsidR="00F42B36" w:rsidRPr="004B7097" w:rsidRDefault="00F42B36" w:rsidP="005E034A">
            <w:pPr>
              <w:rPr>
                <w:sz w:val="18"/>
              </w:rPr>
            </w:pPr>
          </w:p>
        </w:tc>
        <w:tc>
          <w:tcPr>
            <w:tcW w:w="768" w:type="dxa"/>
          </w:tcPr>
          <w:p w:rsidR="00F42B36" w:rsidRPr="004B7097" w:rsidRDefault="00F42B36" w:rsidP="005E034A">
            <w:pPr>
              <w:rPr>
                <w:sz w:val="18"/>
              </w:rPr>
            </w:pPr>
            <w:r w:rsidRPr="004B7097">
              <w:rPr>
                <w:sz w:val="18"/>
              </w:rPr>
              <w:t>4</w:t>
            </w:r>
          </w:p>
        </w:tc>
        <w:tc>
          <w:tcPr>
            <w:tcW w:w="1559" w:type="dxa"/>
            <w:vMerge/>
          </w:tcPr>
          <w:p w:rsidR="00F42B36" w:rsidRPr="00EA705E" w:rsidRDefault="00F42B36" w:rsidP="005E034A">
            <w:pPr>
              <w:rPr>
                <w:sz w:val="18"/>
              </w:rPr>
            </w:pPr>
          </w:p>
        </w:tc>
        <w:tc>
          <w:tcPr>
            <w:tcW w:w="6718" w:type="dxa"/>
            <w:vMerge/>
          </w:tcPr>
          <w:p w:rsidR="00F42B36" w:rsidRPr="00F33B24" w:rsidRDefault="00F42B36" w:rsidP="005E034A">
            <w:pPr>
              <w:pStyle w:val="BodyText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F42B36" w:rsidRPr="004B7097" w:rsidTr="005E034A">
        <w:trPr>
          <w:trHeight w:val="281"/>
        </w:trPr>
        <w:tc>
          <w:tcPr>
            <w:tcW w:w="1070" w:type="dxa"/>
            <w:vMerge/>
            <w:shd w:val="clear" w:color="auto" w:fill="DEEAF6" w:themeFill="accent5" w:themeFillTint="33"/>
          </w:tcPr>
          <w:p w:rsidR="00F42B36" w:rsidRPr="004B7097" w:rsidRDefault="00F42B36" w:rsidP="005E034A">
            <w:pPr>
              <w:rPr>
                <w:sz w:val="18"/>
              </w:rPr>
            </w:pPr>
          </w:p>
        </w:tc>
        <w:tc>
          <w:tcPr>
            <w:tcW w:w="768" w:type="dxa"/>
          </w:tcPr>
          <w:p w:rsidR="00F42B36" w:rsidRPr="004B7097" w:rsidRDefault="00F42B36" w:rsidP="005E034A">
            <w:pPr>
              <w:rPr>
                <w:sz w:val="18"/>
              </w:rPr>
            </w:pPr>
            <w:r w:rsidRPr="004B7097">
              <w:rPr>
                <w:sz w:val="18"/>
              </w:rPr>
              <w:t>5</w:t>
            </w:r>
          </w:p>
        </w:tc>
        <w:tc>
          <w:tcPr>
            <w:tcW w:w="1559" w:type="dxa"/>
            <w:vMerge w:val="restart"/>
          </w:tcPr>
          <w:p w:rsidR="00F42B36" w:rsidRPr="004B7097" w:rsidRDefault="00F42B36" w:rsidP="005E034A">
            <w:pPr>
              <w:rPr>
                <w:sz w:val="18"/>
              </w:rPr>
            </w:pPr>
            <w:r>
              <w:rPr>
                <w:sz w:val="18"/>
              </w:rPr>
              <w:t>Number – decimals and percentages</w:t>
            </w:r>
          </w:p>
        </w:tc>
        <w:tc>
          <w:tcPr>
            <w:tcW w:w="6718" w:type="dxa"/>
            <w:vMerge w:val="restart"/>
          </w:tcPr>
          <w:p w:rsidR="00F42B36" w:rsidRPr="00F33B24" w:rsidRDefault="00F42B36" w:rsidP="00022BEF">
            <w:pPr>
              <w:pStyle w:val="BodyText"/>
              <w:numPr>
                <w:ilvl w:val="0"/>
                <w:numId w:val="14"/>
              </w:numPr>
              <w:spacing w:before="1"/>
              <w:ind w:left="318" w:hanging="142"/>
            </w:pPr>
            <w:r w:rsidRPr="00F33B24">
              <w:rPr>
                <w:color w:val="231F20"/>
                <w:w w:val="105"/>
              </w:rPr>
              <w:t>read and write decimal numbers as fractions [for example, 0.71 = 71/100]</w:t>
            </w:r>
          </w:p>
          <w:p w:rsidR="00F42B36" w:rsidRPr="00F33B24" w:rsidRDefault="00F42B36" w:rsidP="00022BEF">
            <w:pPr>
              <w:pStyle w:val="BodyText"/>
              <w:numPr>
                <w:ilvl w:val="0"/>
                <w:numId w:val="14"/>
              </w:numPr>
              <w:spacing w:line="259" w:lineRule="auto"/>
              <w:ind w:left="318" w:right="131" w:hanging="142"/>
            </w:pPr>
            <w:r w:rsidRPr="00F33B24">
              <w:rPr>
                <w:color w:val="231F20"/>
                <w:w w:val="105"/>
              </w:rPr>
              <w:t>recognise</w:t>
            </w:r>
            <w:r w:rsidRPr="00F33B24">
              <w:rPr>
                <w:color w:val="231F20"/>
                <w:spacing w:val="-11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and</w:t>
            </w:r>
            <w:r w:rsidRPr="00F33B24">
              <w:rPr>
                <w:color w:val="231F20"/>
                <w:spacing w:val="-11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use</w:t>
            </w:r>
            <w:r w:rsidRPr="00F33B24">
              <w:rPr>
                <w:color w:val="231F20"/>
                <w:spacing w:val="-11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thousandths</w:t>
            </w:r>
            <w:r w:rsidRPr="00F33B24">
              <w:rPr>
                <w:color w:val="231F20"/>
                <w:spacing w:val="-11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and</w:t>
            </w:r>
            <w:r w:rsidRPr="00F33B24">
              <w:rPr>
                <w:color w:val="231F20"/>
                <w:spacing w:val="-11"/>
                <w:w w:val="105"/>
              </w:rPr>
              <w:t xml:space="preserve"> </w:t>
            </w:r>
            <w:r w:rsidRPr="00F33B24">
              <w:rPr>
                <w:color w:val="231F20"/>
                <w:spacing w:val="-3"/>
                <w:w w:val="105"/>
              </w:rPr>
              <w:t>relate</w:t>
            </w:r>
            <w:r w:rsidRPr="00F33B24">
              <w:rPr>
                <w:color w:val="231F20"/>
                <w:spacing w:val="-11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them</w:t>
            </w:r>
            <w:r w:rsidRPr="00F33B24">
              <w:rPr>
                <w:color w:val="231F20"/>
                <w:spacing w:val="-11"/>
                <w:w w:val="105"/>
              </w:rPr>
              <w:t xml:space="preserve"> </w:t>
            </w:r>
            <w:r w:rsidRPr="00F33B24">
              <w:rPr>
                <w:color w:val="231F20"/>
                <w:spacing w:val="-4"/>
                <w:w w:val="105"/>
              </w:rPr>
              <w:t>to</w:t>
            </w:r>
            <w:r w:rsidRPr="00F33B24">
              <w:rPr>
                <w:color w:val="231F20"/>
                <w:spacing w:val="-11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tenths,</w:t>
            </w:r>
            <w:r w:rsidRPr="00F33B24">
              <w:rPr>
                <w:color w:val="231F20"/>
                <w:spacing w:val="-11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hundredths</w:t>
            </w:r>
            <w:r w:rsidRPr="00F33B24">
              <w:rPr>
                <w:color w:val="231F20"/>
                <w:spacing w:val="-11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and</w:t>
            </w:r>
            <w:r w:rsidRPr="00F33B24">
              <w:rPr>
                <w:color w:val="231F20"/>
                <w:spacing w:val="-11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decimal</w:t>
            </w:r>
            <w:r w:rsidRPr="00F33B24">
              <w:rPr>
                <w:color w:val="231F20"/>
                <w:spacing w:val="-11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 xml:space="preserve">equivalents </w:t>
            </w:r>
          </w:p>
          <w:p w:rsidR="00F42B36" w:rsidRPr="00F33B24" w:rsidRDefault="00F42B36" w:rsidP="00022BEF">
            <w:pPr>
              <w:pStyle w:val="BodyText"/>
              <w:numPr>
                <w:ilvl w:val="0"/>
                <w:numId w:val="14"/>
              </w:numPr>
              <w:spacing w:line="259" w:lineRule="auto"/>
              <w:ind w:left="318" w:right="131" w:hanging="142"/>
            </w:pPr>
            <w:r w:rsidRPr="00F33B24">
              <w:rPr>
                <w:color w:val="231F20"/>
                <w:w w:val="105"/>
              </w:rPr>
              <w:t>round</w:t>
            </w:r>
            <w:r w:rsidRPr="00F33B24">
              <w:rPr>
                <w:color w:val="231F20"/>
                <w:spacing w:val="-10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decimals</w:t>
            </w:r>
            <w:r w:rsidRPr="00F33B24">
              <w:rPr>
                <w:color w:val="231F20"/>
                <w:spacing w:val="-10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with</w:t>
            </w:r>
            <w:r w:rsidRPr="00F33B24">
              <w:rPr>
                <w:color w:val="231F20"/>
                <w:spacing w:val="-10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two</w:t>
            </w:r>
            <w:r w:rsidRPr="00F33B24">
              <w:rPr>
                <w:color w:val="231F20"/>
                <w:spacing w:val="-10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decimal</w:t>
            </w:r>
            <w:r w:rsidRPr="00F33B24">
              <w:rPr>
                <w:color w:val="231F20"/>
                <w:spacing w:val="-10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places</w:t>
            </w:r>
            <w:r w:rsidRPr="00F33B24">
              <w:rPr>
                <w:color w:val="231F20"/>
                <w:spacing w:val="-10"/>
                <w:w w:val="105"/>
              </w:rPr>
              <w:t xml:space="preserve"> </w:t>
            </w:r>
            <w:r w:rsidRPr="00F33B24">
              <w:rPr>
                <w:color w:val="231F20"/>
                <w:spacing w:val="-4"/>
                <w:w w:val="105"/>
              </w:rPr>
              <w:t>to</w:t>
            </w:r>
            <w:r w:rsidRPr="00F33B24">
              <w:rPr>
                <w:color w:val="231F20"/>
                <w:spacing w:val="-10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the</w:t>
            </w:r>
            <w:r w:rsidRPr="00F33B24">
              <w:rPr>
                <w:color w:val="231F20"/>
                <w:spacing w:val="-10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nearest</w:t>
            </w:r>
            <w:r w:rsidRPr="00F33B24">
              <w:rPr>
                <w:color w:val="231F20"/>
                <w:spacing w:val="-10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whole</w:t>
            </w:r>
            <w:r w:rsidRPr="00F33B24">
              <w:rPr>
                <w:color w:val="231F20"/>
                <w:spacing w:val="-10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number</w:t>
            </w:r>
            <w:r w:rsidRPr="00F33B24">
              <w:rPr>
                <w:color w:val="231F20"/>
                <w:spacing w:val="-10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and</w:t>
            </w:r>
            <w:r w:rsidRPr="00F33B24">
              <w:rPr>
                <w:color w:val="231F20"/>
                <w:spacing w:val="-10"/>
                <w:w w:val="105"/>
              </w:rPr>
              <w:t xml:space="preserve"> </w:t>
            </w:r>
            <w:r w:rsidRPr="00F33B24">
              <w:rPr>
                <w:color w:val="231F20"/>
                <w:spacing w:val="-4"/>
                <w:w w:val="105"/>
              </w:rPr>
              <w:t>to</w:t>
            </w:r>
            <w:r w:rsidRPr="00F33B24">
              <w:rPr>
                <w:color w:val="231F20"/>
                <w:spacing w:val="-10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one</w:t>
            </w:r>
            <w:r w:rsidRPr="00F33B24">
              <w:rPr>
                <w:color w:val="231F20"/>
                <w:spacing w:val="-10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decimal</w:t>
            </w:r>
            <w:r w:rsidRPr="00F33B24">
              <w:rPr>
                <w:color w:val="231F20"/>
                <w:spacing w:val="-10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 xml:space="preserve">place </w:t>
            </w:r>
          </w:p>
          <w:p w:rsidR="00F42B36" w:rsidRPr="00F33B24" w:rsidRDefault="00F42B36" w:rsidP="00022BEF">
            <w:pPr>
              <w:pStyle w:val="BodyText"/>
              <w:numPr>
                <w:ilvl w:val="0"/>
                <w:numId w:val="14"/>
              </w:numPr>
              <w:spacing w:line="259" w:lineRule="auto"/>
              <w:ind w:left="318" w:right="131" w:hanging="142"/>
            </w:pPr>
            <w:r w:rsidRPr="00F33B24">
              <w:rPr>
                <w:color w:val="231F20"/>
                <w:w w:val="105"/>
              </w:rPr>
              <w:t>read,</w:t>
            </w:r>
            <w:r w:rsidRPr="00F33B24">
              <w:rPr>
                <w:color w:val="231F20"/>
                <w:spacing w:val="-4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write,</w:t>
            </w:r>
            <w:r w:rsidRPr="00F33B24">
              <w:rPr>
                <w:color w:val="231F20"/>
                <w:spacing w:val="-4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order</w:t>
            </w:r>
            <w:r w:rsidRPr="00F33B24">
              <w:rPr>
                <w:color w:val="231F20"/>
                <w:spacing w:val="-4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and</w:t>
            </w:r>
            <w:r w:rsidRPr="00F33B24">
              <w:rPr>
                <w:color w:val="231F20"/>
                <w:spacing w:val="-4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compare</w:t>
            </w:r>
            <w:r w:rsidRPr="00F33B24">
              <w:rPr>
                <w:color w:val="231F20"/>
                <w:spacing w:val="-4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numbers</w:t>
            </w:r>
            <w:r w:rsidRPr="00F33B24">
              <w:rPr>
                <w:color w:val="231F20"/>
                <w:spacing w:val="-4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with</w:t>
            </w:r>
            <w:r w:rsidRPr="00F33B24">
              <w:rPr>
                <w:color w:val="231F20"/>
                <w:spacing w:val="-4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up</w:t>
            </w:r>
            <w:r w:rsidRPr="00F33B24">
              <w:rPr>
                <w:color w:val="231F20"/>
                <w:spacing w:val="-4"/>
                <w:w w:val="105"/>
              </w:rPr>
              <w:t xml:space="preserve"> to </w:t>
            </w:r>
            <w:r w:rsidRPr="00F33B24">
              <w:rPr>
                <w:color w:val="231F20"/>
                <w:w w:val="105"/>
              </w:rPr>
              <w:t>three</w:t>
            </w:r>
            <w:r w:rsidRPr="00F33B24">
              <w:rPr>
                <w:color w:val="231F20"/>
                <w:spacing w:val="-4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decimal</w:t>
            </w:r>
            <w:r w:rsidRPr="00F33B24">
              <w:rPr>
                <w:color w:val="231F20"/>
                <w:spacing w:val="-4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places</w:t>
            </w:r>
          </w:p>
          <w:p w:rsidR="00F42B36" w:rsidRPr="00F33B24" w:rsidRDefault="00F42B36" w:rsidP="00022BEF">
            <w:pPr>
              <w:pStyle w:val="BodyText"/>
              <w:numPr>
                <w:ilvl w:val="0"/>
                <w:numId w:val="14"/>
              </w:numPr>
              <w:spacing w:before="3"/>
              <w:ind w:left="318" w:hanging="142"/>
            </w:pPr>
            <w:r w:rsidRPr="00F33B24">
              <w:rPr>
                <w:color w:val="231F20"/>
                <w:w w:val="105"/>
              </w:rPr>
              <w:t>solve problems involving number up to three decimal places</w:t>
            </w:r>
          </w:p>
          <w:p w:rsidR="00F42B36" w:rsidRPr="00F33B24" w:rsidRDefault="00F42B36" w:rsidP="00022BEF">
            <w:pPr>
              <w:pStyle w:val="BodyText"/>
              <w:numPr>
                <w:ilvl w:val="0"/>
                <w:numId w:val="14"/>
              </w:numPr>
              <w:spacing w:line="259" w:lineRule="auto"/>
              <w:ind w:left="318" w:right="-17" w:hanging="142"/>
            </w:pPr>
            <w:r w:rsidRPr="00F33B24">
              <w:rPr>
                <w:color w:val="231F20"/>
                <w:w w:val="105"/>
              </w:rPr>
              <w:t xml:space="preserve">recognise the per </w:t>
            </w:r>
            <w:r w:rsidRPr="00F33B24">
              <w:rPr>
                <w:color w:val="231F20"/>
                <w:spacing w:val="-3"/>
                <w:w w:val="105"/>
              </w:rPr>
              <w:t xml:space="preserve">cent </w:t>
            </w:r>
            <w:r w:rsidRPr="00F33B24">
              <w:rPr>
                <w:color w:val="231F20"/>
                <w:w w:val="105"/>
              </w:rPr>
              <w:t xml:space="preserve">symbol (%) and understand that per </w:t>
            </w:r>
            <w:r w:rsidRPr="00F33B24">
              <w:rPr>
                <w:color w:val="231F20"/>
                <w:spacing w:val="-3"/>
                <w:w w:val="105"/>
              </w:rPr>
              <w:t xml:space="preserve">cent </w:t>
            </w:r>
            <w:r w:rsidRPr="00F33B24">
              <w:rPr>
                <w:color w:val="231F20"/>
                <w:w w:val="105"/>
              </w:rPr>
              <w:t>relates</w:t>
            </w:r>
            <w:r w:rsidRPr="00F33B24">
              <w:rPr>
                <w:color w:val="231F20"/>
                <w:spacing w:val="-4"/>
                <w:w w:val="105"/>
              </w:rPr>
              <w:t xml:space="preserve"> to </w:t>
            </w:r>
            <w:r w:rsidRPr="00F33B24">
              <w:rPr>
                <w:color w:val="231F20"/>
                <w:w w:val="105"/>
              </w:rPr>
              <w:t>‘number</w:t>
            </w:r>
            <w:r w:rsidRPr="00F33B24">
              <w:rPr>
                <w:color w:val="231F20"/>
                <w:spacing w:val="-4"/>
                <w:w w:val="105"/>
              </w:rPr>
              <w:t xml:space="preserve"> of </w:t>
            </w:r>
            <w:r w:rsidRPr="00F33B24">
              <w:rPr>
                <w:color w:val="231F20"/>
                <w:w w:val="105"/>
              </w:rPr>
              <w:t xml:space="preserve">parts per hundred’, and write </w:t>
            </w:r>
            <w:r w:rsidRPr="00F33B24">
              <w:rPr>
                <w:color w:val="231F20"/>
                <w:spacing w:val="-3"/>
                <w:w w:val="105"/>
              </w:rPr>
              <w:t xml:space="preserve">percentages </w:t>
            </w:r>
            <w:r w:rsidRPr="00F33B24">
              <w:rPr>
                <w:color w:val="231F20"/>
                <w:w w:val="105"/>
              </w:rPr>
              <w:t>as a fraction with denominator 100, and as a decimal</w:t>
            </w:r>
          </w:p>
          <w:p w:rsidR="00F42B36" w:rsidRPr="00F33B24" w:rsidRDefault="00F42B36" w:rsidP="00022BEF">
            <w:pPr>
              <w:pStyle w:val="BodyText"/>
              <w:numPr>
                <w:ilvl w:val="0"/>
                <w:numId w:val="14"/>
              </w:numPr>
              <w:spacing w:before="1" w:line="259" w:lineRule="auto"/>
              <w:ind w:left="318" w:right="10" w:hanging="142"/>
            </w:pPr>
            <w:r w:rsidRPr="00F33B24">
              <w:rPr>
                <w:color w:val="231F20"/>
                <w:w w:val="105"/>
              </w:rPr>
              <w:t>solve</w:t>
            </w:r>
            <w:r w:rsidRPr="00F33B24">
              <w:rPr>
                <w:color w:val="231F20"/>
                <w:spacing w:val="-5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problems</w:t>
            </w:r>
            <w:r w:rsidRPr="00F33B24">
              <w:rPr>
                <w:color w:val="231F20"/>
                <w:spacing w:val="-5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which</w:t>
            </w:r>
            <w:r w:rsidRPr="00F33B24">
              <w:rPr>
                <w:color w:val="231F20"/>
                <w:spacing w:val="-5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require</w:t>
            </w:r>
            <w:r w:rsidRPr="00F33B24">
              <w:rPr>
                <w:color w:val="231F20"/>
                <w:spacing w:val="-5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knowing</w:t>
            </w:r>
            <w:r w:rsidRPr="00F33B24">
              <w:rPr>
                <w:color w:val="231F20"/>
                <w:spacing w:val="-5"/>
                <w:w w:val="105"/>
              </w:rPr>
              <w:t xml:space="preserve"> </w:t>
            </w:r>
            <w:r w:rsidRPr="00F33B24">
              <w:rPr>
                <w:color w:val="231F20"/>
                <w:spacing w:val="-3"/>
                <w:w w:val="105"/>
              </w:rPr>
              <w:t>percentage</w:t>
            </w:r>
            <w:r w:rsidRPr="00F33B24">
              <w:rPr>
                <w:color w:val="231F20"/>
                <w:spacing w:val="-5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and</w:t>
            </w:r>
            <w:r w:rsidRPr="00F33B24">
              <w:rPr>
                <w:color w:val="231F20"/>
                <w:spacing w:val="-5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decimal</w:t>
            </w:r>
            <w:r w:rsidRPr="00F33B24">
              <w:rPr>
                <w:color w:val="231F20"/>
                <w:spacing w:val="-5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equivalents</w:t>
            </w:r>
            <w:r w:rsidRPr="00F33B24">
              <w:rPr>
                <w:color w:val="231F20"/>
                <w:spacing w:val="-5"/>
                <w:w w:val="105"/>
              </w:rPr>
              <w:t xml:space="preserve"> </w:t>
            </w:r>
            <w:r w:rsidRPr="00F33B24">
              <w:rPr>
                <w:color w:val="231F20"/>
                <w:spacing w:val="-4"/>
                <w:w w:val="105"/>
              </w:rPr>
              <w:t>of</w:t>
            </w:r>
            <w:r w:rsidRPr="00F33B24">
              <w:rPr>
                <w:color w:val="231F20"/>
                <w:spacing w:val="-5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1/2,</w:t>
            </w:r>
            <w:r w:rsidRPr="00F33B24">
              <w:rPr>
                <w:color w:val="231F20"/>
                <w:spacing w:val="-5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1/4,</w:t>
            </w:r>
            <w:r w:rsidRPr="00F33B24">
              <w:rPr>
                <w:color w:val="231F20"/>
                <w:spacing w:val="-5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1/5,</w:t>
            </w:r>
            <w:r w:rsidRPr="00F33B24">
              <w:rPr>
                <w:color w:val="231F20"/>
                <w:spacing w:val="-5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 xml:space="preserve">2/5, 4/5, and those fractions with a denominator </w:t>
            </w:r>
            <w:r w:rsidRPr="00F33B24">
              <w:rPr>
                <w:color w:val="231F20"/>
                <w:spacing w:val="-4"/>
                <w:w w:val="105"/>
              </w:rPr>
              <w:t xml:space="preserve">of </w:t>
            </w:r>
            <w:r w:rsidRPr="00F33B24">
              <w:rPr>
                <w:color w:val="231F20"/>
                <w:w w:val="105"/>
              </w:rPr>
              <w:t xml:space="preserve">a multiple </w:t>
            </w:r>
            <w:r w:rsidRPr="00F33B24">
              <w:rPr>
                <w:color w:val="231F20"/>
                <w:spacing w:val="-4"/>
                <w:w w:val="105"/>
              </w:rPr>
              <w:t xml:space="preserve">of </w:t>
            </w:r>
            <w:r w:rsidRPr="00F33B24">
              <w:rPr>
                <w:color w:val="231F20"/>
                <w:w w:val="105"/>
              </w:rPr>
              <w:t>10 or</w:t>
            </w:r>
            <w:r w:rsidRPr="00F33B24">
              <w:rPr>
                <w:color w:val="231F20"/>
                <w:spacing w:val="-28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25.</w:t>
            </w:r>
          </w:p>
        </w:tc>
      </w:tr>
      <w:tr w:rsidR="00F42B36" w:rsidRPr="004B7097" w:rsidTr="005E034A">
        <w:trPr>
          <w:trHeight w:val="281"/>
        </w:trPr>
        <w:tc>
          <w:tcPr>
            <w:tcW w:w="1070" w:type="dxa"/>
            <w:vMerge/>
            <w:shd w:val="clear" w:color="auto" w:fill="DEEAF6" w:themeFill="accent5" w:themeFillTint="33"/>
          </w:tcPr>
          <w:p w:rsidR="00F42B36" w:rsidRPr="004B7097" w:rsidRDefault="00F42B36" w:rsidP="005E034A">
            <w:pPr>
              <w:rPr>
                <w:sz w:val="18"/>
              </w:rPr>
            </w:pPr>
          </w:p>
        </w:tc>
        <w:tc>
          <w:tcPr>
            <w:tcW w:w="768" w:type="dxa"/>
          </w:tcPr>
          <w:p w:rsidR="00F42B36" w:rsidRPr="004B7097" w:rsidRDefault="00F42B36" w:rsidP="005E034A">
            <w:pPr>
              <w:rPr>
                <w:sz w:val="18"/>
              </w:rPr>
            </w:pPr>
            <w:r w:rsidRPr="004B7097">
              <w:rPr>
                <w:sz w:val="18"/>
              </w:rPr>
              <w:t>6</w:t>
            </w:r>
          </w:p>
        </w:tc>
        <w:tc>
          <w:tcPr>
            <w:tcW w:w="1559" w:type="dxa"/>
            <w:vMerge/>
          </w:tcPr>
          <w:p w:rsidR="00F42B36" w:rsidRPr="004B7097" w:rsidRDefault="00F42B36" w:rsidP="005E034A">
            <w:pPr>
              <w:rPr>
                <w:sz w:val="18"/>
              </w:rPr>
            </w:pPr>
          </w:p>
        </w:tc>
        <w:tc>
          <w:tcPr>
            <w:tcW w:w="6718" w:type="dxa"/>
            <w:vMerge/>
            <w:shd w:val="clear" w:color="auto" w:fill="auto"/>
          </w:tcPr>
          <w:p w:rsidR="00F42B36" w:rsidRPr="00F33B24" w:rsidRDefault="00F42B36" w:rsidP="005E034A">
            <w:pPr>
              <w:rPr>
                <w:rFonts w:cstheme="minorHAnsi"/>
                <w:sz w:val="18"/>
              </w:rPr>
            </w:pPr>
          </w:p>
        </w:tc>
      </w:tr>
      <w:tr w:rsidR="003F5FC9" w:rsidRPr="004B7097" w:rsidTr="005E034A">
        <w:trPr>
          <w:trHeight w:val="281"/>
        </w:trPr>
        <w:tc>
          <w:tcPr>
            <w:tcW w:w="1070" w:type="dxa"/>
            <w:vMerge w:val="restart"/>
            <w:shd w:val="clear" w:color="auto" w:fill="FFFFCC"/>
          </w:tcPr>
          <w:p w:rsidR="003F5FC9" w:rsidRPr="004B7097" w:rsidRDefault="003F5FC9" w:rsidP="003F5FC9">
            <w:pPr>
              <w:rPr>
                <w:sz w:val="18"/>
              </w:rPr>
            </w:pPr>
            <w:r w:rsidRPr="004B7097">
              <w:rPr>
                <w:sz w:val="18"/>
              </w:rPr>
              <w:t>5</w:t>
            </w:r>
          </w:p>
        </w:tc>
        <w:tc>
          <w:tcPr>
            <w:tcW w:w="768" w:type="dxa"/>
          </w:tcPr>
          <w:p w:rsidR="003F5FC9" w:rsidRPr="004B7097" w:rsidRDefault="003F5FC9" w:rsidP="003F5FC9">
            <w:pPr>
              <w:rPr>
                <w:sz w:val="18"/>
              </w:rPr>
            </w:pPr>
            <w:r w:rsidRPr="004B7097">
              <w:rPr>
                <w:sz w:val="18"/>
              </w:rPr>
              <w:t>1</w:t>
            </w:r>
          </w:p>
        </w:tc>
        <w:tc>
          <w:tcPr>
            <w:tcW w:w="1559" w:type="dxa"/>
            <w:vMerge w:val="restart"/>
          </w:tcPr>
          <w:p w:rsidR="003F5FC9" w:rsidRPr="004B7097" w:rsidRDefault="003F5FC9" w:rsidP="003F5FC9">
            <w:pPr>
              <w:rPr>
                <w:sz w:val="18"/>
              </w:rPr>
            </w:pPr>
            <w:r>
              <w:rPr>
                <w:sz w:val="18"/>
              </w:rPr>
              <w:t>Geometry - shape</w:t>
            </w:r>
          </w:p>
        </w:tc>
        <w:tc>
          <w:tcPr>
            <w:tcW w:w="6718" w:type="dxa"/>
            <w:vMerge w:val="restart"/>
          </w:tcPr>
          <w:p w:rsidR="000A0683" w:rsidRPr="00F33B24" w:rsidRDefault="000A0683" w:rsidP="000A0683">
            <w:pPr>
              <w:pStyle w:val="BodyText"/>
              <w:numPr>
                <w:ilvl w:val="0"/>
                <w:numId w:val="7"/>
              </w:numPr>
              <w:tabs>
                <w:tab w:val="left" w:pos="348"/>
              </w:tabs>
              <w:spacing w:before="7"/>
              <w:ind w:hanging="173"/>
              <w:rPr>
                <w:rFonts w:asciiTheme="minorHAnsi" w:hAnsiTheme="minorHAnsi" w:cstheme="minorHAnsi"/>
              </w:rPr>
            </w:pP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identify</w:t>
            </w:r>
            <w:r w:rsidRPr="00F33B24">
              <w:rPr>
                <w:rFonts w:asciiTheme="minorHAnsi" w:hAnsiTheme="minorHAnsi" w:cstheme="minorHAnsi"/>
                <w:color w:val="231F20"/>
                <w:spacing w:val="-5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3-D</w:t>
            </w:r>
            <w:r w:rsidRPr="00F33B24">
              <w:rPr>
                <w:rFonts w:asciiTheme="minorHAnsi" w:hAnsiTheme="minorHAnsi" w:cstheme="minorHAnsi"/>
                <w:color w:val="231F20"/>
                <w:spacing w:val="-5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shapes,</w:t>
            </w:r>
            <w:r w:rsidRPr="00F33B24">
              <w:rPr>
                <w:rFonts w:asciiTheme="minorHAnsi" w:hAnsiTheme="minorHAnsi" w:cstheme="minorHAnsi"/>
                <w:color w:val="231F20"/>
                <w:spacing w:val="-5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including</w:t>
            </w:r>
            <w:r w:rsidRPr="00F33B24">
              <w:rPr>
                <w:rFonts w:asciiTheme="minorHAnsi" w:hAnsiTheme="minorHAnsi" w:cstheme="minorHAnsi"/>
                <w:color w:val="231F20"/>
                <w:spacing w:val="-5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cubes</w:t>
            </w:r>
            <w:r w:rsidRPr="00F33B24">
              <w:rPr>
                <w:rFonts w:asciiTheme="minorHAnsi" w:hAnsiTheme="minorHAnsi" w:cstheme="minorHAnsi"/>
                <w:color w:val="231F20"/>
                <w:spacing w:val="-5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and</w:t>
            </w:r>
            <w:r w:rsidRPr="00F33B24">
              <w:rPr>
                <w:rFonts w:asciiTheme="minorHAnsi" w:hAnsiTheme="minorHAnsi" w:cstheme="minorHAnsi"/>
                <w:color w:val="231F20"/>
                <w:spacing w:val="-5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other</w:t>
            </w:r>
            <w:r w:rsidRPr="00F33B24">
              <w:rPr>
                <w:rFonts w:asciiTheme="minorHAnsi" w:hAnsiTheme="minorHAnsi" w:cstheme="minorHAnsi"/>
                <w:color w:val="231F20"/>
                <w:spacing w:val="-5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cuboids,</w:t>
            </w:r>
            <w:r w:rsidRPr="00F33B24">
              <w:rPr>
                <w:rFonts w:asciiTheme="minorHAnsi" w:hAnsiTheme="minorHAnsi" w:cstheme="minorHAnsi"/>
                <w:color w:val="231F20"/>
                <w:spacing w:val="-5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spacing w:val="-3"/>
                <w:w w:val="105"/>
              </w:rPr>
              <w:t>from</w:t>
            </w:r>
            <w:r w:rsidRPr="00F33B24">
              <w:rPr>
                <w:rFonts w:asciiTheme="minorHAnsi" w:hAnsiTheme="minorHAnsi" w:cstheme="minorHAnsi"/>
                <w:color w:val="231F20"/>
                <w:spacing w:val="-5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2-D</w:t>
            </w:r>
            <w:r w:rsidRPr="00F33B24">
              <w:rPr>
                <w:rFonts w:asciiTheme="minorHAnsi" w:hAnsiTheme="minorHAnsi" w:cstheme="minorHAnsi"/>
                <w:color w:val="231F20"/>
                <w:spacing w:val="-5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representations</w:t>
            </w:r>
          </w:p>
          <w:p w:rsidR="000A0683" w:rsidRPr="00F33B24" w:rsidRDefault="000A0683" w:rsidP="000A0683">
            <w:pPr>
              <w:pStyle w:val="BodyText"/>
              <w:numPr>
                <w:ilvl w:val="0"/>
                <w:numId w:val="7"/>
              </w:numPr>
              <w:tabs>
                <w:tab w:val="left" w:pos="348"/>
              </w:tabs>
              <w:spacing w:before="15"/>
              <w:ind w:hanging="173"/>
              <w:rPr>
                <w:rFonts w:asciiTheme="minorHAnsi" w:hAnsiTheme="minorHAnsi" w:cstheme="minorHAnsi"/>
              </w:rPr>
            </w:pP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use</w:t>
            </w:r>
            <w:r w:rsidRPr="00F33B24">
              <w:rPr>
                <w:rFonts w:asciiTheme="minorHAnsi" w:hAnsiTheme="minorHAnsi" w:cstheme="minorHAnsi"/>
                <w:color w:val="231F20"/>
                <w:spacing w:val="-8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the</w:t>
            </w:r>
            <w:r w:rsidRPr="00F33B24">
              <w:rPr>
                <w:rFonts w:asciiTheme="minorHAnsi" w:hAnsiTheme="minorHAnsi" w:cstheme="minorHAnsi"/>
                <w:color w:val="231F20"/>
                <w:spacing w:val="-8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properties</w:t>
            </w:r>
            <w:r w:rsidRPr="00F33B24">
              <w:rPr>
                <w:rFonts w:asciiTheme="minorHAnsi" w:hAnsiTheme="minorHAnsi" w:cstheme="minorHAnsi"/>
                <w:color w:val="231F20"/>
                <w:spacing w:val="-8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spacing w:val="-4"/>
                <w:w w:val="105"/>
              </w:rPr>
              <w:t>of</w:t>
            </w:r>
            <w:r w:rsidRPr="00F33B24">
              <w:rPr>
                <w:rFonts w:asciiTheme="minorHAnsi" w:hAnsiTheme="minorHAnsi" w:cstheme="minorHAnsi"/>
                <w:color w:val="231F20"/>
                <w:spacing w:val="-8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rectangles</w:t>
            </w:r>
            <w:r w:rsidRPr="00F33B24">
              <w:rPr>
                <w:rFonts w:asciiTheme="minorHAnsi" w:hAnsiTheme="minorHAnsi" w:cstheme="minorHAnsi"/>
                <w:color w:val="231F20"/>
                <w:spacing w:val="-8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spacing w:val="-4"/>
                <w:w w:val="105"/>
              </w:rPr>
              <w:t>to</w:t>
            </w:r>
            <w:r w:rsidRPr="00F33B24">
              <w:rPr>
                <w:rFonts w:asciiTheme="minorHAnsi" w:hAnsiTheme="minorHAnsi" w:cstheme="minorHAnsi"/>
                <w:color w:val="231F20"/>
                <w:spacing w:val="-8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deduce</w:t>
            </w:r>
            <w:r w:rsidRPr="00F33B24">
              <w:rPr>
                <w:rFonts w:asciiTheme="minorHAnsi" w:hAnsiTheme="minorHAnsi" w:cstheme="minorHAnsi"/>
                <w:color w:val="231F20"/>
                <w:spacing w:val="-8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related</w:t>
            </w:r>
            <w:r w:rsidRPr="00F33B24">
              <w:rPr>
                <w:rFonts w:asciiTheme="minorHAnsi" w:hAnsiTheme="minorHAnsi" w:cstheme="minorHAnsi"/>
                <w:color w:val="231F20"/>
                <w:spacing w:val="-8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facts</w:t>
            </w:r>
            <w:r w:rsidRPr="00F33B24">
              <w:rPr>
                <w:rFonts w:asciiTheme="minorHAnsi" w:hAnsiTheme="minorHAnsi" w:cstheme="minorHAnsi"/>
                <w:color w:val="231F20"/>
                <w:spacing w:val="-8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and</w:t>
            </w:r>
            <w:r w:rsidRPr="00F33B24">
              <w:rPr>
                <w:rFonts w:asciiTheme="minorHAnsi" w:hAnsiTheme="minorHAnsi" w:cstheme="minorHAnsi"/>
                <w:color w:val="231F20"/>
                <w:spacing w:val="-8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find</w:t>
            </w:r>
            <w:r w:rsidRPr="00F33B24">
              <w:rPr>
                <w:rFonts w:asciiTheme="minorHAnsi" w:hAnsiTheme="minorHAnsi" w:cstheme="minorHAnsi"/>
                <w:color w:val="231F20"/>
                <w:spacing w:val="-8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missing</w:t>
            </w:r>
            <w:r w:rsidRPr="00F33B24">
              <w:rPr>
                <w:rFonts w:asciiTheme="minorHAnsi" w:hAnsiTheme="minorHAnsi" w:cstheme="minorHAnsi"/>
                <w:color w:val="231F20"/>
                <w:spacing w:val="-8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lengths</w:t>
            </w:r>
            <w:r w:rsidRPr="00F33B24">
              <w:rPr>
                <w:rFonts w:asciiTheme="minorHAnsi" w:hAnsiTheme="minorHAnsi" w:cstheme="minorHAnsi"/>
                <w:color w:val="231F20"/>
                <w:spacing w:val="-8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and</w:t>
            </w:r>
            <w:r w:rsidRPr="00F33B24">
              <w:rPr>
                <w:rFonts w:asciiTheme="minorHAnsi" w:hAnsiTheme="minorHAnsi" w:cstheme="minorHAnsi"/>
                <w:color w:val="231F20"/>
                <w:spacing w:val="-8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angles</w:t>
            </w:r>
          </w:p>
          <w:p w:rsidR="000A0683" w:rsidRPr="00F33B24" w:rsidRDefault="000A0683" w:rsidP="000A0683">
            <w:pPr>
              <w:pStyle w:val="BodyText"/>
              <w:numPr>
                <w:ilvl w:val="0"/>
                <w:numId w:val="7"/>
              </w:numPr>
              <w:tabs>
                <w:tab w:val="left" w:pos="348"/>
              </w:tabs>
              <w:spacing w:before="15" w:line="259" w:lineRule="auto"/>
              <w:ind w:right="17" w:hanging="173"/>
              <w:rPr>
                <w:rFonts w:asciiTheme="minorHAnsi" w:hAnsiTheme="minorHAnsi" w:cstheme="minorHAnsi"/>
              </w:rPr>
            </w:pP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distinguish between regular and irregular polygons based on reasoning about equal sides and angles.</w:t>
            </w:r>
          </w:p>
          <w:p w:rsidR="000A0683" w:rsidRPr="00F33B24" w:rsidRDefault="000A0683" w:rsidP="000A0683">
            <w:pPr>
              <w:pStyle w:val="BodyText"/>
              <w:numPr>
                <w:ilvl w:val="0"/>
                <w:numId w:val="7"/>
              </w:numPr>
              <w:tabs>
                <w:tab w:val="left" w:pos="348"/>
              </w:tabs>
              <w:spacing w:before="2" w:line="136" w:lineRule="exact"/>
              <w:ind w:hanging="173"/>
              <w:rPr>
                <w:rFonts w:asciiTheme="minorHAnsi" w:hAnsiTheme="minorHAnsi" w:cstheme="minorHAnsi"/>
              </w:rPr>
            </w:pP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know</w:t>
            </w:r>
            <w:r w:rsidRPr="00F33B24">
              <w:rPr>
                <w:rFonts w:asciiTheme="minorHAnsi" w:hAnsiTheme="minorHAnsi" w:cstheme="minorHAnsi"/>
                <w:color w:val="231F20"/>
                <w:spacing w:val="-9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angles</w:t>
            </w:r>
            <w:r w:rsidRPr="00F33B24">
              <w:rPr>
                <w:rFonts w:asciiTheme="minorHAnsi" w:hAnsiTheme="minorHAnsi" w:cstheme="minorHAnsi"/>
                <w:color w:val="231F20"/>
                <w:spacing w:val="-9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spacing w:val="-3"/>
                <w:w w:val="105"/>
              </w:rPr>
              <w:t>are</w:t>
            </w:r>
            <w:r w:rsidRPr="00F33B24">
              <w:rPr>
                <w:rFonts w:asciiTheme="minorHAnsi" w:hAnsiTheme="minorHAnsi" w:cstheme="minorHAnsi"/>
                <w:color w:val="231F20"/>
                <w:spacing w:val="-9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measured</w:t>
            </w:r>
            <w:r w:rsidRPr="00F33B24">
              <w:rPr>
                <w:rFonts w:asciiTheme="minorHAnsi" w:hAnsiTheme="minorHAnsi" w:cstheme="minorHAnsi"/>
                <w:color w:val="231F20"/>
                <w:spacing w:val="-9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in</w:t>
            </w:r>
            <w:r w:rsidRPr="00F33B24">
              <w:rPr>
                <w:rFonts w:asciiTheme="minorHAnsi" w:hAnsiTheme="minorHAnsi" w:cstheme="minorHAnsi"/>
                <w:color w:val="231F20"/>
                <w:spacing w:val="-9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degrees:</w:t>
            </w:r>
            <w:r w:rsidRPr="00F33B24">
              <w:rPr>
                <w:rFonts w:asciiTheme="minorHAnsi" w:hAnsiTheme="minorHAnsi" w:cstheme="minorHAnsi"/>
                <w:color w:val="231F20"/>
                <w:spacing w:val="-9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estimate</w:t>
            </w:r>
            <w:r w:rsidRPr="00F33B24">
              <w:rPr>
                <w:rFonts w:asciiTheme="minorHAnsi" w:hAnsiTheme="minorHAnsi" w:cstheme="minorHAnsi"/>
                <w:color w:val="231F20"/>
                <w:spacing w:val="-9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and</w:t>
            </w:r>
            <w:r w:rsidRPr="00F33B24">
              <w:rPr>
                <w:rFonts w:asciiTheme="minorHAnsi" w:hAnsiTheme="minorHAnsi" w:cstheme="minorHAnsi"/>
                <w:color w:val="231F20"/>
                <w:spacing w:val="-9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compare</w:t>
            </w:r>
            <w:r w:rsidRPr="00F33B24">
              <w:rPr>
                <w:rFonts w:asciiTheme="minorHAnsi" w:hAnsiTheme="minorHAnsi" w:cstheme="minorHAnsi"/>
                <w:color w:val="231F20"/>
                <w:spacing w:val="-9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acute,</w:t>
            </w:r>
            <w:r w:rsidRPr="00F33B24">
              <w:rPr>
                <w:rFonts w:asciiTheme="minorHAnsi" w:hAnsiTheme="minorHAnsi" w:cstheme="minorHAnsi"/>
                <w:color w:val="231F20"/>
                <w:spacing w:val="-9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obtuse</w:t>
            </w:r>
            <w:r w:rsidRPr="00F33B24">
              <w:rPr>
                <w:rFonts w:asciiTheme="minorHAnsi" w:hAnsiTheme="minorHAnsi" w:cstheme="minorHAnsi"/>
                <w:color w:val="231F20"/>
                <w:spacing w:val="-9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and</w:t>
            </w:r>
            <w:r w:rsidRPr="00F33B24">
              <w:rPr>
                <w:rFonts w:asciiTheme="minorHAnsi" w:hAnsiTheme="minorHAnsi" w:cstheme="minorHAnsi"/>
                <w:color w:val="231F20"/>
                <w:spacing w:val="-9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spacing w:val="-4"/>
                <w:w w:val="105"/>
              </w:rPr>
              <w:t>reflex</w:t>
            </w:r>
            <w:r w:rsidRPr="00F33B24">
              <w:rPr>
                <w:rFonts w:asciiTheme="minorHAnsi" w:hAnsiTheme="minorHAnsi" w:cstheme="minorHAnsi"/>
                <w:color w:val="231F20"/>
                <w:spacing w:val="-9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angles</w:t>
            </w:r>
          </w:p>
          <w:p w:rsidR="000A0683" w:rsidRPr="00F33B24" w:rsidRDefault="000A0683" w:rsidP="000A0683">
            <w:pPr>
              <w:pStyle w:val="BodyText"/>
              <w:numPr>
                <w:ilvl w:val="0"/>
                <w:numId w:val="7"/>
              </w:numPr>
              <w:tabs>
                <w:tab w:val="left" w:pos="348"/>
              </w:tabs>
              <w:spacing w:before="0" w:line="174" w:lineRule="exact"/>
              <w:ind w:hanging="173"/>
              <w:rPr>
                <w:rFonts w:asciiTheme="minorHAnsi" w:hAnsiTheme="minorHAnsi" w:cstheme="minorHAnsi"/>
              </w:rPr>
            </w:pP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lastRenderedPageBreak/>
              <w:t>draw given angles, and measure them in degrees</w:t>
            </w:r>
            <w:r w:rsidRPr="00F33B24">
              <w:rPr>
                <w:rFonts w:asciiTheme="minorHAnsi" w:hAnsiTheme="minorHAnsi" w:cstheme="minorHAnsi"/>
                <w:color w:val="231F20"/>
                <w:spacing w:val="-19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(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  <w:position w:val="6"/>
              </w:rPr>
              <w:t>o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)</w:t>
            </w:r>
          </w:p>
          <w:p w:rsidR="000A0683" w:rsidRPr="00F33B24" w:rsidRDefault="000A0683" w:rsidP="000A0683">
            <w:pPr>
              <w:pStyle w:val="BodyText"/>
              <w:numPr>
                <w:ilvl w:val="0"/>
                <w:numId w:val="7"/>
              </w:numPr>
              <w:tabs>
                <w:tab w:val="left" w:pos="348"/>
              </w:tabs>
              <w:spacing w:before="0" w:line="174" w:lineRule="exact"/>
              <w:ind w:hanging="173"/>
              <w:rPr>
                <w:rFonts w:asciiTheme="minorHAnsi" w:hAnsiTheme="minorHAnsi" w:cstheme="minorHAnsi"/>
              </w:rPr>
            </w:pP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 xml:space="preserve">identify angles at a point and one whole turn </w:t>
            </w:r>
            <w:r w:rsidRPr="00F33B24">
              <w:rPr>
                <w:rFonts w:asciiTheme="minorHAnsi" w:hAnsiTheme="minorHAnsi" w:cstheme="minorHAnsi"/>
                <w:color w:val="231F20"/>
                <w:spacing w:val="-4"/>
                <w:w w:val="105"/>
              </w:rPr>
              <w:t>(total</w:t>
            </w:r>
            <w:r w:rsidRPr="00F33B24">
              <w:rPr>
                <w:rFonts w:asciiTheme="minorHAnsi" w:hAnsiTheme="minorHAnsi" w:cstheme="minorHAnsi"/>
                <w:color w:val="231F20"/>
                <w:spacing w:val="-21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360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  <w:position w:val="6"/>
              </w:rPr>
              <w:t>o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)</w:t>
            </w:r>
          </w:p>
          <w:p w:rsidR="000A0683" w:rsidRPr="00F33B24" w:rsidRDefault="000A0683" w:rsidP="000A0683">
            <w:pPr>
              <w:pStyle w:val="BodyText"/>
              <w:numPr>
                <w:ilvl w:val="0"/>
                <w:numId w:val="7"/>
              </w:numPr>
              <w:tabs>
                <w:tab w:val="left" w:pos="348"/>
              </w:tabs>
              <w:spacing w:before="0" w:line="174" w:lineRule="exact"/>
              <w:ind w:hanging="173"/>
              <w:rPr>
                <w:rFonts w:asciiTheme="minorHAnsi" w:hAnsiTheme="minorHAnsi" w:cstheme="minorHAnsi"/>
              </w:rPr>
            </w:pP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identify</w:t>
            </w:r>
            <w:r w:rsidRPr="00F33B24">
              <w:rPr>
                <w:rFonts w:asciiTheme="minorHAnsi" w:hAnsiTheme="minorHAnsi" w:cstheme="minorHAnsi"/>
                <w:color w:val="231F20"/>
                <w:spacing w:val="-3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angles</w:t>
            </w:r>
            <w:r w:rsidRPr="00F33B24">
              <w:rPr>
                <w:rFonts w:asciiTheme="minorHAnsi" w:hAnsiTheme="minorHAnsi" w:cstheme="minorHAnsi"/>
                <w:color w:val="231F20"/>
                <w:spacing w:val="-3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at</w:t>
            </w:r>
            <w:r w:rsidRPr="00F33B24">
              <w:rPr>
                <w:rFonts w:asciiTheme="minorHAnsi" w:hAnsiTheme="minorHAnsi" w:cstheme="minorHAnsi"/>
                <w:color w:val="231F20"/>
                <w:spacing w:val="-3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a</w:t>
            </w:r>
            <w:r w:rsidRPr="00F33B24">
              <w:rPr>
                <w:rFonts w:asciiTheme="minorHAnsi" w:hAnsiTheme="minorHAnsi" w:cstheme="minorHAnsi"/>
                <w:color w:val="231F20"/>
                <w:spacing w:val="-3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point</w:t>
            </w:r>
            <w:r w:rsidRPr="00F33B24">
              <w:rPr>
                <w:rFonts w:asciiTheme="minorHAnsi" w:hAnsiTheme="minorHAnsi" w:cstheme="minorHAnsi"/>
                <w:color w:val="231F20"/>
                <w:spacing w:val="-3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on</w:t>
            </w:r>
            <w:r w:rsidRPr="00F33B24">
              <w:rPr>
                <w:rFonts w:asciiTheme="minorHAnsi" w:hAnsiTheme="minorHAnsi" w:cstheme="minorHAnsi"/>
                <w:color w:val="231F20"/>
                <w:spacing w:val="-3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a</w:t>
            </w:r>
            <w:r w:rsidRPr="00F33B24">
              <w:rPr>
                <w:rFonts w:asciiTheme="minorHAnsi" w:hAnsiTheme="minorHAnsi" w:cstheme="minorHAnsi"/>
                <w:color w:val="231F20"/>
                <w:spacing w:val="-3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straight</w:t>
            </w:r>
            <w:r w:rsidRPr="00F33B24">
              <w:rPr>
                <w:rFonts w:asciiTheme="minorHAnsi" w:hAnsiTheme="minorHAnsi" w:cstheme="minorHAnsi"/>
                <w:color w:val="231F20"/>
                <w:spacing w:val="-3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line</w:t>
            </w:r>
            <w:r w:rsidRPr="00F33B24">
              <w:rPr>
                <w:rFonts w:asciiTheme="minorHAnsi" w:hAnsiTheme="minorHAnsi" w:cstheme="minorHAnsi"/>
                <w:color w:val="231F20"/>
                <w:spacing w:val="-3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and</w:t>
            </w:r>
            <w:r w:rsidRPr="00F33B24">
              <w:rPr>
                <w:rFonts w:asciiTheme="minorHAnsi" w:hAnsiTheme="minorHAnsi" w:cstheme="minorHAnsi"/>
                <w:color w:val="231F20"/>
                <w:spacing w:val="-3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half</w:t>
            </w:r>
            <w:r w:rsidRPr="00F33B24">
              <w:rPr>
                <w:rFonts w:asciiTheme="minorHAnsi" w:hAnsiTheme="minorHAnsi" w:cstheme="minorHAnsi"/>
                <w:color w:val="231F20"/>
                <w:spacing w:val="-3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a</w:t>
            </w:r>
            <w:r w:rsidRPr="00F33B24">
              <w:rPr>
                <w:rFonts w:asciiTheme="minorHAnsi" w:hAnsiTheme="minorHAnsi" w:cstheme="minorHAnsi"/>
                <w:color w:val="231F20"/>
                <w:spacing w:val="-3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turn</w:t>
            </w:r>
            <w:r w:rsidRPr="00F33B24">
              <w:rPr>
                <w:rFonts w:asciiTheme="minorHAnsi" w:hAnsiTheme="minorHAnsi" w:cstheme="minorHAnsi"/>
                <w:color w:val="231F20"/>
                <w:spacing w:val="-3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spacing w:val="-4"/>
                <w:w w:val="105"/>
              </w:rPr>
              <w:t>(total</w:t>
            </w:r>
            <w:r w:rsidRPr="00F33B24">
              <w:rPr>
                <w:rFonts w:asciiTheme="minorHAnsi" w:hAnsiTheme="minorHAnsi" w:cstheme="minorHAnsi"/>
                <w:color w:val="231F20"/>
                <w:spacing w:val="-3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180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  <w:position w:val="6"/>
              </w:rPr>
              <w:t>o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)</w:t>
            </w:r>
          </w:p>
          <w:p w:rsidR="003F5FC9" w:rsidRPr="00F33B24" w:rsidRDefault="000A0683" w:rsidP="000A0683">
            <w:pPr>
              <w:pStyle w:val="BodyText"/>
              <w:numPr>
                <w:ilvl w:val="0"/>
                <w:numId w:val="7"/>
              </w:numPr>
              <w:tabs>
                <w:tab w:val="left" w:pos="348"/>
              </w:tabs>
              <w:spacing w:before="0" w:line="196" w:lineRule="exact"/>
              <w:ind w:hanging="173"/>
              <w:rPr>
                <w:rFonts w:asciiTheme="minorHAnsi" w:hAnsiTheme="minorHAnsi" w:cstheme="minorHAnsi"/>
              </w:rPr>
            </w:pP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 xml:space="preserve">identify other multiples </w:t>
            </w:r>
            <w:r w:rsidRPr="00F33B24">
              <w:rPr>
                <w:rFonts w:asciiTheme="minorHAnsi" w:hAnsiTheme="minorHAnsi" w:cstheme="minorHAnsi"/>
                <w:color w:val="231F20"/>
                <w:spacing w:val="-4"/>
                <w:w w:val="105"/>
              </w:rPr>
              <w:t>of</w:t>
            </w:r>
            <w:r w:rsidRPr="00F33B24">
              <w:rPr>
                <w:rFonts w:asciiTheme="minorHAnsi" w:hAnsiTheme="minorHAnsi" w:cstheme="minorHAnsi"/>
                <w:color w:val="231F20"/>
                <w:spacing w:val="-7"/>
                <w:w w:val="105"/>
              </w:rPr>
              <w:t xml:space="preserve"> 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90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  <w:position w:val="6"/>
              </w:rPr>
              <w:t>o</w:t>
            </w:r>
            <w:r w:rsidRPr="00F33B24">
              <w:rPr>
                <w:rFonts w:asciiTheme="minorHAnsi" w:hAnsiTheme="minorHAnsi" w:cstheme="minorHAnsi"/>
                <w:color w:val="231F20"/>
                <w:w w:val="105"/>
              </w:rPr>
              <w:t>.</w:t>
            </w:r>
          </w:p>
        </w:tc>
      </w:tr>
      <w:tr w:rsidR="003F5FC9" w:rsidRPr="004B7097" w:rsidTr="005E034A">
        <w:trPr>
          <w:trHeight w:val="281"/>
        </w:trPr>
        <w:tc>
          <w:tcPr>
            <w:tcW w:w="1070" w:type="dxa"/>
            <w:vMerge/>
            <w:shd w:val="clear" w:color="auto" w:fill="FFFFCC"/>
          </w:tcPr>
          <w:p w:rsidR="003F5FC9" w:rsidRPr="004B7097" w:rsidRDefault="003F5FC9" w:rsidP="005E034A">
            <w:pPr>
              <w:rPr>
                <w:sz w:val="18"/>
              </w:rPr>
            </w:pPr>
          </w:p>
        </w:tc>
        <w:tc>
          <w:tcPr>
            <w:tcW w:w="768" w:type="dxa"/>
          </w:tcPr>
          <w:p w:rsidR="003F5FC9" w:rsidRPr="004B7097" w:rsidRDefault="003F5FC9" w:rsidP="005E034A">
            <w:pPr>
              <w:rPr>
                <w:sz w:val="18"/>
              </w:rPr>
            </w:pPr>
            <w:r w:rsidRPr="004B7097">
              <w:rPr>
                <w:sz w:val="18"/>
              </w:rPr>
              <w:t>2</w:t>
            </w:r>
          </w:p>
        </w:tc>
        <w:tc>
          <w:tcPr>
            <w:tcW w:w="1559" w:type="dxa"/>
            <w:vMerge/>
          </w:tcPr>
          <w:p w:rsidR="003F5FC9" w:rsidRPr="004B7097" w:rsidRDefault="003F5FC9" w:rsidP="005E034A">
            <w:pPr>
              <w:rPr>
                <w:sz w:val="18"/>
              </w:rPr>
            </w:pPr>
          </w:p>
        </w:tc>
        <w:tc>
          <w:tcPr>
            <w:tcW w:w="6718" w:type="dxa"/>
            <w:vMerge/>
          </w:tcPr>
          <w:p w:rsidR="003F5FC9" w:rsidRPr="00F33B24" w:rsidRDefault="003F5FC9" w:rsidP="005E034A">
            <w:pPr>
              <w:rPr>
                <w:rFonts w:cstheme="minorHAnsi"/>
                <w:sz w:val="18"/>
              </w:rPr>
            </w:pPr>
          </w:p>
        </w:tc>
      </w:tr>
      <w:tr w:rsidR="003F5FC9" w:rsidRPr="004B7097" w:rsidTr="005E034A">
        <w:trPr>
          <w:trHeight w:val="281"/>
        </w:trPr>
        <w:tc>
          <w:tcPr>
            <w:tcW w:w="1070" w:type="dxa"/>
            <w:vMerge/>
            <w:shd w:val="clear" w:color="auto" w:fill="FFFFCC"/>
          </w:tcPr>
          <w:p w:rsidR="003F5FC9" w:rsidRPr="004B7097" w:rsidRDefault="003F5FC9" w:rsidP="005E034A">
            <w:pPr>
              <w:rPr>
                <w:sz w:val="18"/>
              </w:rPr>
            </w:pPr>
          </w:p>
        </w:tc>
        <w:tc>
          <w:tcPr>
            <w:tcW w:w="768" w:type="dxa"/>
          </w:tcPr>
          <w:p w:rsidR="003F5FC9" w:rsidRPr="004B7097" w:rsidRDefault="003F5FC9" w:rsidP="005E034A">
            <w:pPr>
              <w:rPr>
                <w:sz w:val="18"/>
              </w:rPr>
            </w:pPr>
            <w:r w:rsidRPr="004B7097">
              <w:rPr>
                <w:sz w:val="18"/>
              </w:rPr>
              <w:t>3</w:t>
            </w:r>
          </w:p>
        </w:tc>
        <w:tc>
          <w:tcPr>
            <w:tcW w:w="1559" w:type="dxa"/>
            <w:vMerge w:val="restart"/>
          </w:tcPr>
          <w:p w:rsidR="003F5FC9" w:rsidRPr="004B7097" w:rsidRDefault="003F5FC9" w:rsidP="005E034A">
            <w:pPr>
              <w:rPr>
                <w:sz w:val="18"/>
              </w:rPr>
            </w:pPr>
            <w:r>
              <w:rPr>
                <w:sz w:val="18"/>
              </w:rPr>
              <w:t>Number - decimals</w:t>
            </w:r>
          </w:p>
        </w:tc>
        <w:tc>
          <w:tcPr>
            <w:tcW w:w="6718" w:type="dxa"/>
            <w:vMerge w:val="restart"/>
          </w:tcPr>
          <w:p w:rsidR="00022BEF" w:rsidRPr="00F33B24" w:rsidRDefault="00022BEF" w:rsidP="00022BEF">
            <w:pPr>
              <w:pStyle w:val="BodyText"/>
              <w:numPr>
                <w:ilvl w:val="0"/>
                <w:numId w:val="14"/>
              </w:numPr>
              <w:spacing w:line="259" w:lineRule="auto"/>
              <w:ind w:left="318" w:right="131" w:hanging="142"/>
            </w:pPr>
            <w:r w:rsidRPr="00F33B24">
              <w:rPr>
                <w:color w:val="231F20"/>
                <w:w w:val="105"/>
              </w:rPr>
              <w:t>recognise</w:t>
            </w:r>
            <w:r w:rsidRPr="00F33B24">
              <w:rPr>
                <w:color w:val="231F20"/>
                <w:spacing w:val="-11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and</w:t>
            </w:r>
            <w:r w:rsidRPr="00F33B24">
              <w:rPr>
                <w:color w:val="231F20"/>
                <w:spacing w:val="-11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use</w:t>
            </w:r>
            <w:r w:rsidRPr="00F33B24">
              <w:rPr>
                <w:color w:val="231F20"/>
                <w:spacing w:val="-11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thousandths</w:t>
            </w:r>
            <w:r w:rsidRPr="00F33B24">
              <w:rPr>
                <w:color w:val="231F20"/>
                <w:spacing w:val="-11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and</w:t>
            </w:r>
            <w:r w:rsidRPr="00F33B24">
              <w:rPr>
                <w:color w:val="231F20"/>
                <w:spacing w:val="-11"/>
                <w:w w:val="105"/>
              </w:rPr>
              <w:t xml:space="preserve"> </w:t>
            </w:r>
            <w:r w:rsidRPr="00F33B24">
              <w:rPr>
                <w:color w:val="231F20"/>
                <w:spacing w:val="-3"/>
                <w:w w:val="105"/>
              </w:rPr>
              <w:t>relate</w:t>
            </w:r>
            <w:r w:rsidRPr="00F33B24">
              <w:rPr>
                <w:color w:val="231F20"/>
                <w:spacing w:val="-11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them</w:t>
            </w:r>
            <w:r w:rsidRPr="00F33B24">
              <w:rPr>
                <w:color w:val="231F20"/>
                <w:spacing w:val="-11"/>
                <w:w w:val="105"/>
              </w:rPr>
              <w:t xml:space="preserve"> </w:t>
            </w:r>
            <w:r w:rsidRPr="00F33B24">
              <w:rPr>
                <w:color w:val="231F20"/>
                <w:spacing w:val="-4"/>
                <w:w w:val="105"/>
              </w:rPr>
              <w:t>to</w:t>
            </w:r>
            <w:r w:rsidRPr="00F33B24">
              <w:rPr>
                <w:color w:val="231F20"/>
                <w:spacing w:val="-11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tenths,</w:t>
            </w:r>
            <w:r w:rsidRPr="00F33B24">
              <w:rPr>
                <w:color w:val="231F20"/>
                <w:spacing w:val="-11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hundredths</w:t>
            </w:r>
            <w:r w:rsidRPr="00F33B24">
              <w:rPr>
                <w:color w:val="231F20"/>
                <w:spacing w:val="-11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and</w:t>
            </w:r>
            <w:r w:rsidRPr="00F33B24">
              <w:rPr>
                <w:color w:val="231F20"/>
                <w:spacing w:val="-11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decimal</w:t>
            </w:r>
            <w:r w:rsidRPr="00F33B24">
              <w:rPr>
                <w:color w:val="231F20"/>
                <w:spacing w:val="-11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 xml:space="preserve">equivalents </w:t>
            </w:r>
          </w:p>
          <w:p w:rsidR="00022BEF" w:rsidRPr="00F33B24" w:rsidRDefault="00022BEF" w:rsidP="00022BEF">
            <w:pPr>
              <w:pStyle w:val="BodyText"/>
              <w:numPr>
                <w:ilvl w:val="0"/>
                <w:numId w:val="14"/>
              </w:numPr>
              <w:spacing w:line="259" w:lineRule="auto"/>
              <w:ind w:left="318" w:right="131" w:hanging="142"/>
            </w:pPr>
            <w:r w:rsidRPr="00F33B24">
              <w:rPr>
                <w:color w:val="231F20"/>
                <w:w w:val="105"/>
              </w:rPr>
              <w:t>round</w:t>
            </w:r>
            <w:r w:rsidRPr="00F33B24">
              <w:rPr>
                <w:color w:val="231F20"/>
                <w:spacing w:val="-10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decimals</w:t>
            </w:r>
            <w:r w:rsidRPr="00F33B24">
              <w:rPr>
                <w:color w:val="231F20"/>
                <w:spacing w:val="-10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with</w:t>
            </w:r>
            <w:r w:rsidRPr="00F33B24">
              <w:rPr>
                <w:color w:val="231F20"/>
                <w:spacing w:val="-10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two</w:t>
            </w:r>
            <w:r w:rsidRPr="00F33B24">
              <w:rPr>
                <w:color w:val="231F20"/>
                <w:spacing w:val="-10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decimal</w:t>
            </w:r>
            <w:r w:rsidRPr="00F33B24">
              <w:rPr>
                <w:color w:val="231F20"/>
                <w:spacing w:val="-10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places</w:t>
            </w:r>
            <w:r w:rsidRPr="00F33B24">
              <w:rPr>
                <w:color w:val="231F20"/>
                <w:spacing w:val="-10"/>
                <w:w w:val="105"/>
              </w:rPr>
              <w:t xml:space="preserve"> </w:t>
            </w:r>
            <w:r w:rsidRPr="00F33B24">
              <w:rPr>
                <w:color w:val="231F20"/>
                <w:spacing w:val="-4"/>
                <w:w w:val="105"/>
              </w:rPr>
              <w:t>to</w:t>
            </w:r>
            <w:r w:rsidRPr="00F33B24">
              <w:rPr>
                <w:color w:val="231F20"/>
                <w:spacing w:val="-10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the</w:t>
            </w:r>
            <w:r w:rsidRPr="00F33B24">
              <w:rPr>
                <w:color w:val="231F20"/>
                <w:spacing w:val="-10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nearest</w:t>
            </w:r>
            <w:r w:rsidRPr="00F33B24">
              <w:rPr>
                <w:color w:val="231F20"/>
                <w:spacing w:val="-10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whole</w:t>
            </w:r>
            <w:r w:rsidRPr="00F33B24">
              <w:rPr>
                <w:color w:val="231F20"/>
                <w:spacing w:val="-10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number</w:t>
            </w:r>
            <w:r w:rsidRPr="00F33B24">
              <w:rPr>
                <w:color w:val="231F20"/>
                <w:spacing w:val="-10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and</w:t>
            </w:r>
            <w:r w:rsidRPr="00F33B24">
              <w:rPr>
                <w:color w:val="231F20"/>
                <w:spacing w:val="-10"/>
                <w:w w:val="105"/>
              </w:rPr>
              <w:t xml:space="preserve"> </w:t>
            </w:r>
            <w:r w:rsidRPr="00F33B24">
              <w:rPr>
                <w:color w:val="231F20"/>
                <w:spacing w:val="-4"/>
                <w:w w:val="105"/>
              </w:rPr>
              <w:t>to</w:t>
            </w:r>
            <w:r w:rsidRPr="00F33B24">
              <w:rPr>
                <w:color w:val="231F20"/>
                <w:spacing w:val="-10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one</w:t>
            </w:r>
            <w:r w:rsidRPr="00F33B24">
              <w:rPr>
                <w:color w:val="231F20"/>
                <w:spacing w:val="-10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decimal</w:t>
            </w:r>
            <w:r w:rsidRPr="00F33B24">
              <w:rPr>
                <w:color w:val="231F20"/>
                <w:spacing w:val="-10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 xml:space="preserve">place </w:t>
            </w:r>
          </w:p>
          <w:p w:rsidR="00022BEF" w:rsidRPr="00F33B24" w:rsidRDefault="00022BEF" w:rsidP="00022BEF">
            <w:pPr>
              <w:pStyle w:val="BodyText"/>
              <w:numPr>
                <w:ilvl w:val="0"/>
                <w:numId w:val="14"/>
              </w:numPr>
              <w:spacing w:line="259" w:lineRule="auto"/>
              <w:ind w:left="318" w:right="131" w:hanging="142"/>
            </w:pPr>
            <w:r w:rsidRPr="00F33B24">
              <w:rPr>
                <w:color w:val="231F20"/>
                <w:w w:val="105"/>
              </w:rPr>
              <w:t>read,</w:t>
            </w:r>
            <w:r w:rsidRPr="00F33B24">
              <w:rPr>
                <w:color w:val="231F20"/>
                <w:spacing w:val="-4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write,</w:t>
            </w:r>
            <w:r w:rsidRPr="00F33B24">
              <w:rPr>
                <w:color w:val="231F20"/>
                <w:spacing w:val="-4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order</w:t>
            </w:r>
            <w:r w:rsidRPr="00F33B24">
              <w:rPr>
                <w:color w:val="231F20"/>
                <w:spacing w:val="-4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and</w:t>
            </w:r>
            <w:r w:rsidRPr="00F33B24">
              <w:rPr>
                <w:color w:val="231F20"/>
                <w:spacing w:val="-4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compare</w:t>
            </w:r>
            <w:r w:rsidRPr="00F33B24">
              <w:rPr>
                <w:color w:val="231F20"/>
                <w:spacing w:val="-4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numbers</w:t>
            </w:r>
            <w:r w:rsidRPr="00F33B24">
              <w:rPr>
                <w:color w:val="231F20"/>
                <w:spacing w:val="-4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with</w:t>
            </w:r>
            <w:r w:rsidRPr="00F33B24">
              <w:rPr>
                <w:color w:val="231F20"/>
                <w:spacing w:val="-4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up</w:t>
            </w:r>
            <w:r w:rsidRPr="00F33B24">
              <w:rPr>
                <w:color w:val="231F20"/>
                <w:spacing w:val="-4"/>
                <w:w w:val="105"/>
              </w:rPr>
              <w:t xml:space="preserve"> to </w:t>
            </w:r>
            <w:r w:rsidRPr="00F33B24">
              <w:rPr>
                <w:color w:val="231F20"/>
                <w:w w:val="105"/>
              </w:rPr>
              <w:t>three</w:t>
            </w:r>
            <w:r w:rsidRPr="00F33B24">
              <w:rPr>
                <w:color w:val="231F20"/>
                <w:spacing w:val="-4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decimal</w:t>
            </w:r>
            <w:r w:rsidRPr="00F33B24">
              <w:rPr>
                <w:color w:val="231F20"/>
                <w:spacing w:val="-4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places</w:t>
            </w:r>
          </w:p>
          <w:p w:rsidR="003F5FC9" w:rsidRPr="00F33B24" w:rsidRDefault="00022BEF" w:rsidP="00022BEF">
            <w:pPr>
              <w:pStyle w:val="BodyText"/>
              <w:numPr>
                <w:ilvl w:val="0"/>
                <w:numId w:val="14"/>
              </w:numPr>
              <w:spacing w:before="3"/>
              <w:ind w:left="318" w:hanging="142"/>
            </w:pPr>
            <w:r w:rsidRPr="00F33B24">
              <w:rPr>
                <w:color w:val="231F20"/>
                <w:w w:val="105"/>
              </w:rPr>
              <w:t>solve problems involving number up to three decimal places</w:t>
            </w:r>
          </w:p>
        </w:tc>
      </w:tr>
      <w:tr w:rsidR="003F5FC9" w:rsidRPr="004B7097" w:rsidTr="005E034A">
        <w:trPr>
          <w:trHeight w:val="270"/>
        </w:trPr>
        <w:tc>
          <w:tcPr>
            <w:tcW w:w="1070" w:type="dxa"/>
            <w:vMerge/>
            <w:shd w:val="clear" w:color="auto" w:fill="FFFFCC"/>
          </w:tcPr>
          <w:p w:rsidR="003F5FC9" w:rsidRPr="004B7097" w:rsidRDefault="003F5FC9" w:rsidP="005E034A">
            <w:pPr>
              <w:rPr>
                <w:sz w:val="18"/>
              </w:rPr>
            </w:pPr>
          </w:p>
        </w:tc>
        <w:tc>
          <w:tcPr>
            <w:tcW w:w="768" w:type="dxa"/>
          </w:tcPr>
          <w:p w:rsidR="003F5FC9" w:rsidRPr="004B7097" w:rsidRDefault="003F5FC9" w:rsidP="005E034A">
            <w:pPr>
              <w:rPr>
                <w:sz w:val="18"/>
              </w:rPr>
            </w:pPr>
            <w:r w:rsidRPr="004B7097">
              <w:rPr>
                <w:sz w:val="18"/>
              </w:rPr>
              <w:t>4</w:t>
            </w:r>
          </w:p>
        </w:tc>
        <w:tc>
          <w:tcPr>
            <w:tcW w:w="1559" w:type="dxa"/>
            <w:vMerge/>
          </w:tcPr>
          <w:p w:rsidR="003F5FC9" w:rsidRPr="004B7097" w:rsidRDefault="003F5FC9" w:rsidP="005E034A">
            <w:pPr>
              <w:rPr>
                <w:sz w:val="18"/>
              </w:rPr>
            </w:pPr>
          </w:p>
        </w:tc>
        <w:tc>
          <w:tcPr>
            <w:tcW w:w="6718" w:type="dxa"/>
            <w:vMerge/>
          </w:tcPr>
          <w:p w:rsidR="003F5FC9" w:rsidRPr="00F33B24" w:rsidRDefault="003F5FC9" w:rsidP="005E034A">
            <w:pPr>
              <w:rPr>
                <w:rFonts w:cstheme="minorHAnsi"/>
                <w:sz w:val="18"/>
              </w:rPr>
            </w:pPr>
          </w:p>
        </w:tc>
      </w:tr>
      <w:tr w:rsidR="00CF228A" w:rsidRPr="004B7097" w:rsidTr="005E034A">
        <w:trPr>
          <w:trHeight w:val="281"/>
        </w:trPr>
        <w:tc>
          <w:tcPr>
            <w:tcW w:w="1070" w:type="dxa"/>
            <w:vMerge/>
            <w:shd w:val="clear" w:color="auto" w:fill="FFFFCC"/>
          </w:tcPr>
          <w:p w:rsidR="00CF228A" w:rsidRPr="004B7097" w:rsidRDefault="00CF228A" w:rsidP="005E034A">
            <w:pPr>
              <w:rPr>
                <w:sz w:val="18"/>
              </w:rPr>
            </w:pPr>
          </w:p>
        </w:tc>
        <w:tc>
          <w:tcPr>
            <w:tcW w:w="768" w:type="dxa"/>
          </w:tcPr>
          <w:p w:rsidR="00CF228A" w:rsidRPr="004B7097" w:rsidRDefault="00CF228A" w:rsidP="005E034A">
            <w:pPr>
              <w:rPr>
                <w:sz w:val="18"/>
              </w:rPr>
            </w:pPr>
            <w:r w:rsidRPr="004B7097">
              <w:rPr>
                <w:sz w:val="18"/>
              </w:rPr>
              <w:t>5</w:t>
            </w:r>
            <w:bookmarkStart w:id="0" w:name="_GoBack"/>
            <w:bookmarkEnd w:id="0"/>
          </w:p>
        </w:tc>
        <w:tc>
          <w:tcPr>
            <w:tcW w:w="1559" w:type="dxa"/>
          </w:tcPr>
          <w:p w:rsidR="00CF228A" w:rsidRPr="004B7097" w:rsidRDefault="003F5FC9" w:rsidP="005E034A">
            <w:pPr>
              <w:rPr>
                <w:sz w:val="18"/>
              </w:rPr>
            </w:pPr>
            <w:r>
              <w:rPr>
                <w:sz w:val="18"/>
              </w:rPr>
              <w:t>Measures – converting units</w:t>
            </w:r>
          </w:p>
        </w:tc>
        <w:tc>
          <w:tcPr>
            <w:tcW w:w="6718" w:type="dxa"/>
          </w:tcPr>
          <w:p w:rsidR="00022BEF" w:rsidRPr="00F33B24" w:rsidRDefault="00022BEF" w:rsidP="00022BEF">
            <w:pPr>
              <w:pStyle w:val="BodyText"/>
              <w:numPr>
                <w:ilvl w:val="0"/>
                <w:numId w:val="16"/>
              </w:numPr>
              <w:spacing w:before="24" w:line="259" w:lineRule="auto"/>
              <w:ind w:left="318" w:right="12" w:hanging="142"/>
            </w:pPr>
            <w:r w:rsidRPr="00F33B24">
              <w:rPr>
                <w:color w:val="231F20"/>
                <w:w w:val="105"/>
              </w:rPr>
              <w:t>convert</w:t>
            </w:r>
            <w:r w:rsidRPr="00F33B24">
              <w:rPr>
                <w:color w:val="231F20"/>
                <w:spacing w:val="-16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between</w:t>
            </w:r>
            <w:r w:rsidRPr="00F33B24">
              <w:rPr>
                <w:color w:val="231F20"/>
                <w:spacing w:val="-16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different</w:t>
            </w:r>
            <w:r w:rsidRPr="00F33B24">
              <w:rPr>
                <w:color w:val="231F20"/>
                <w:spacing w:val="-16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units</w:t>
            </w:r>
            <w:r w:rsidRPr="00F33B24">
              <w:rPr>
                <w:color w:val="231F20"/>
                <w:spacing w:val="-16"/>
                <w:w w:val="105"/>
              </w:rPr>
              <w:t xml:space="preserve"> </w:t>
            </w:r>
            <w:r w:rsidRPr="00F33B24">
              <w:rPr>
                <w:color w:val="231F20"/>
                <w:spacing w:val="-4"/>
                <w:w w:val="105"/>
              </w:rPr>
              <w:t>of</w:t>
            </w:r>
            <w:r w:rsidRPr="00F33B24">
              <w:rPr>
                <w:color w:val="231F20"/>
                <w:spacing w:val="-16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metric</w:t>
            </w:r>
            <w:r w:rsidRPr="00F33B24">
              <w:rPr>
                <w:color w:val="231F20"/>
                <w:spacing w:val="-16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measure</w:t>
            </w:r>
            <w:r w:rsidRPr="00F33B24">
              <w:rPr>
                <w:color w:val="231F20"/>
                <w:spacing w:val="-16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(for</w:t>
            </w:r>
            <w:r w:rsidRPr="00F33B24">
              <w:rPr>
                <w:color w:val="231F20"/>
                <w:spacing w:val="-16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example,</w:t>
            </w:r>
            <w:r w:rsidRPr="00F33B24">
              <w:rPr>
                <w:color w:val="231F20"/>
                <w:spacing w:val="-16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kilometre</w:t>
            </w:r>
            <w:r w:rsidRPr="00F33B24">
              <w:rPr>
                <w:color w:val="231F20"/>
                <w:spacing w:val="-16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and</w:t>
            </w:r>
            <w:r w:rsidRPr="00F33B24">
              <w:rPr>
                <w:color w:val="231F20"/>
                <w:spacing w:val="-16"/>
                <w:w w:val="105"/>
              </w:rPr>
              <w:t xml:space="preserve"> </w:t>
            </w:r>
            <w:r w:rsidRPr="00F33B24">
              <w:rPr>
                <w:color w:val="231F20"/>
                <w:spacing w:val="-3"/>
                <w:w w:val="105"/>
              </w:rPr>
              <w:t>metre;</w:t>
            </w:r>
            <w:r w:rsidRPr="00F33B24">
              <w:rPr>
                <w:color w:val="231F20"/>
                <w:spacing w:val="-16"/>
                <w:w w:val="105"/>
              </w:rPr>
              <w:t xml:space="preserve"> </w:t>
            </w:r>
            <w:r w:rsidRPr="00F33B24">
              <w:rPr>
                <w:color w:val="231F20"/>
                <w:spacing w:val="-3"/>
                <w:w w:val="105"/>
              </w:rPr>
              <w:t xml:space="preserve">centimetre </w:t>
            </w:r>
            <w:r w:rsidRPr="00F33B24">
              <w:rPr>
                <w:color w:val="231F20"/>
                <w:w w:val="105"/>
              </w:rPr>
              <w:t xml:space="preserve">and </w:t>
            </w:r>
            <w:r w:rsidRPr="00F33B24">
              <w:rPr>
                <w:color w:val="231F20"/>
                <w:spacing w:val="-3"/>
                <w:w w:val="105"/>
              </w:rPr>
              <w:t xml:space="preserve">metre; centimetre </w:t>
            </w:r>
            <w:r w:rsidRPr="00F33B24">
              <w:rPr>
                <w:color w:val="231F20"/>
                <w:w w:val="105"/>
              </w:rPr>
              <w:t>and millimetre; gram and kilogram; litre and</w:t>
            </w:r>
            <w:r w:rsidRPr="00F33B24">
              <w:rPr>
                <w:color w:val="231F20"/>
                <w:spacing w:val="-31"/>
                <w:w w:val="105"/>
              </w:rPr>
              <w:t xml:space="preserve"> </w:t>
            </w:r>
            <w:r w:rsidRPr="00F33B24">
              <w:rPr>
                <w:color w:val="231F20"/>
                <w:w w:val="105"/>
              </w:rPr>
              <w:t>millilitre)</w:t>
            </w:r>
          </w:p>
          <w:p w:rsidR="00CF228A" w:rsidRPr="00F33B24" w:rsidRDefault="00022BEF" w:rsidP="00022BEF">
            <w:pPr>
              <w:pStyle w:val="BodyText"/>
              <w:numPr>
                <w:ilvl w:val="0"/>
                <w:numId w:val="16"/>
              </w:numPr>
              <w:spacing w:before="1" w:line="259" w:lineRule="auto"/>
              <w:ind w:left="318" w:right="-11" w:hanging="142"/>
            </w:pPr>
            <w:r w:rsidRPr="00F33B24">
              <w:rPr>
                <w:color w:val="231F20"/>
                <w:w w:val="105"/>
              </w:rPr>
              <w:t xml:space="preserve">understand and use </w:t>
            </w:r>
            <w:r w:rsidRPr="00F33B24">
              <w:rPr>
                <w:color w:val="231F20"/>
                <w:spacing w:val="-3"/>
                <w:w w:val="105"/>
              </w:rPr>
              <w:t xml:space="preserve">approximate </w:t>
            </w:r>
            <w:r w:rsidRPr="00F33B24">
              <w:rPr>
                <w:color w:val="231F20"/>
                <w:w w:val="105"/>
              </w:rPr>
              <w:t>equivalences between metric units and common imperial units such as inches, pounds and pints</w:t>
            </w:r>
          </w:p>
        </w:tc>
      </w:tr>
      <w:tr w:rsidR="00CF228A" w:rsidRPr="004B7097" w:rsidTr="005E034A">
        <w:trPr>
          <w:trHeight w:val="281"/>
        </w:trPr>
        <w:tc>
          <w:tcPr>
            <w:tcW w:w="1070" w:type="dxa"/>
            <w:vMerge w:val="restart"/>
            <w:shd w:val="clear" w:color="auto" w:fill="ECCEFE"/>
          </w:tcPr>
          <w:p w:rsidR="00CF228A" w:rsidRPr="004B7097" w:rsidRDefault="00CF228A" w:rsidP="005E034A">
            <w:pPr>
              <w:rPr>
                <w:sz w:val="18"/>
              </w:rPr>
            </w:pPr>
            <w:r w:rsidRPr="004B7097">
              <w:rPr>
                <w:sz w:val="18"/>
              </w:rPr>
              <w:t>6</w:t>
            </w:r>
          </w:p>
        </w:tc>
        <w:tc>
          <w:tcPr>
            <w:tcW w:w="768" w:type="dxa"/>
          </w:tcPr>
          <w:p w:rsidR="00CF228A" w:rsidRPr="004B7097" w:rsidRDefault="00CF228A" w:rsidP="005E034A">
            <w:pPr>
              <w:rPr>
                <w:sz w:val="18"/>
              </w:rPr>
            </w:pPr>
            <w:r w:rsidRPr="004B7097">
              <w:rPr>
                <w:sz w:val="18"/>
              </w:rPr>
              <w:t>1</w:t>
            </w:r>
          </w:p>
        </w:tc>
        <w:tc>
          <w:tcPr>
            <w:tcW w:w="1559" w:type="dxa"/>
          </w:tcPr>
          <w:p w:rsidR="00CF228A" w:rsidRPr="004B7097" w:rsidRDefault="003F5FC9" w:rsidP="005E034A">
            <w:pPr>
              <w:rPr>
                <w:sz w:val="18"/>
              </w:rPr>
            </w:pPr>
            <w:r>
              <w:rPr>
                <w:sz w:val="18"/>
              </w:rPr>
              <w:t>Measures - volume</w:t>
            </w:r>
          </w:p>
        </w:tc>
        <w:tc>
          <w:tcPr>
            <w:tcW w:w="6718" w:type="dxa"/>
          </w:tcPr>
          <w:p w:rsidR="00CF228A" w:rsidRPr="00F33B24" w:rsidRDefault="00022BEF" w:rsidP="00022BEF">
            <w:pPr>
              <w:pStyle w:val="ListParagraph"/>
              <w:numPr>
                <w:ilvl w:val="0"/>
                <w:numId w:val="17"/>
              </w:numPr>
              <w:ind w:left="318" w:hanging="142"/>
              <w:rPr>
                <w:rFonts w:cstheme="minorHAnsi"/>
                <w:sz w:val="18"/>
              </w:rPr>
            </w:pPr>
            <w:r w:rsidRPr="00F33B24">
              <w:rPr>
                <w:rFonts w:eastAsia="BPreplay" w:cstheme="minorHAnsi"/>
                <w:color w:val="231F20"/>
                <w:w w:val="105"/>
                <w:sz w:val="17"/>
                <w:szCs w:val="17"/>
                <w:lang w:eastAsia="en-GB" w:bidi="en-GB"/>
              </w:rPr>
              <w:t>estimate</w:t>
            </w:r>
            <w:r w:rsidRPr="00F33B24">
              <w:rPr>
                <w:rFonts w:eastAsia="BPreplay" w:cstheme="minorHAnsi"/>
                <w:color w:val="231F20"/>
                <w:spacing w:val="-7"/>
                <w:w w:val="105"/>
                <w:sz w:val="17"/>
                <w:szCs w:val="17"/>
                <w:lang w:eastAsia="en-GB" w:bidi="en-GB"/>
              </w:rPr>
              <w:t xml:space="preserve"> </w:t>
            </w:r>
            <w:r w:rsidRPr="00F33B24">
              <w:rPr>
                <w:rFonts w:eastAsia="BPreplay" w:cstheme="minorHAnsi"/>
                <w:color w:val="231F20"/>
                <w:w w:val="105"/>
                <w:sz w:val="17"/>
                <w:szCs w:val="17"/>
                <w:lang w:eastAsia="en-GB" w:bidi="en-GB"/>
              </w:rPr>
              <w:t>volume</w:t>
            </w:r>
            <w:r w:rsidRPr="00F33B24">
              <w:rPr>
                <w:rFonts w:eastAsia="BPreplay" w:cstheme="minorHAnsi"/>
                <w:color w:val="231F20"/>
                <w:spacing w:val="-7"/>
                <w:w w:val="105"/>
                <w:sz w:val="17"/>
                <w:szCs w:val="17"/>
                <w:lang w:eastAsia="en-GB" w:bidi="en-GB"/>
              </w:rPr>
              <w:t xml:space="preserve"> </w:t>
            </w:r>
            <w:r w:rsidRPr="00F33B24">
              <w:rPr>
                <w:rFonts w:eastAsia="BPreplay" w:cstheme="minorHAnsi"/>
                <w:color w:val="231F20"/>
                <w:w w:val="105"/>
                <w:sz w:val="17"/>
                <w:szCs w:val="17"/>
                <w:lang w:eastAsia="en-GB" w:bidi="en-GB"/>
              </w:rPr>
              <w:t>[for</w:t>
            </w:r>
            <w:r w:rsidRPr="00F33B24">
              <w:rPr>
                <w:rFonts w:eastAsia="BPreplay" w:cstheme="minorHAnsi"/>
                <w:color w:val="231F20"/>
                <w:spacing w:val="-7"/>
                <w:w w:val="105"/>
                <w:sz w:val="17"/>
                <w:szCs w:val="17"/>
                <w:lang w:eastAsia="en-GB" w:bidi="en-GB"/>
              </w:rPr>
              <w:t xml:space="preserve"> </w:t>
            </w:r>
            <w:r w:rsidRPr="00F33B24">
              <w:rPr>
                <w:rFonts w:eastAsia="BPreplay" w:cstheme="minorHAnsi"/>
                <w:color w:val="231F20"/>
                <w:w w:val="105"/>
                <w:sz w:val="17"/>
                <w:szCs w:val="17"/>
                <w:lang w:eastAsia="en-GB" w:bidi="en-GB"/>
              </w:rPr>
              <w:t>example,</w:t>
            </w:r>
            <w:r w:rsidRPr="00F33B24">
              <w:rPr>
                <w:rFonts w:eastAsia="BPreplay" w:cstheme="minorHAnsi"/>
                <w:color w:val="231F20"/>
                <w:spacing w:val="-7"/>
                <w:w w:val="105"/>
                <w:sz w:val="17"/>
                <w:szCs w:val="17"/>
                <w:lang w:eastAsia="en-GB" w:bidi="en-GB"/>
              </w:rPr>
              <w:t xml:space="preserve"> </w:t>
            </w:r>
            <w:r w:rsidRPr="00F33B24">
              <w:rPr>
                <w:rFonts w:eastAsia="BPreplay" w:cstheme="minorHAnsi"/>
                <w:color w:val="231F20"/>
                <w:w w:val="105"/>
                <w:sz w:val="17"/>
                <w:szCs w:val="17"/>
                <w:lang w:eastAsia="en-GB" w:bidi="en-GB"/>
              </w:rPr>
              <w:t>using</w:t>
            </w:r>
            <w:r w:rsidRPr="00F33B24">
              <w:rPr>
                <w:rFonts w:eastAsia="BPreplay" w:cstheme="minorHAnsi"/>
                <w:color w:val="231F20"/>
                <w:spacing w:val="-7"/>
                <w:w w:val="105"/>
                <w:sz w:val="17"/>
                <w:szCs w:val="17"/>
                <w:lang w:eastAsia="en-GB" w:bidi="en-GB"/>
              </w:rPr>
              <w:t xml:space="preserve"> </w:t>
            </w:r>
            <w:r w:rsidRPr="00F33B24">
              <w:rPr>
                <w:rFonts w:eastAsia="BPreplay" w:cstheme="minorHAnsi"/>
                <w:color w:val="231F20"/>
                <w:w w:val="105"/>
                <w:sz w:val="17"/>
                <w:szCs w:val="17"/>
                <w:lang w:eastAsia="en-GB" w:bidi="en-GB"/>
              </w:rPr>
              <w:t>1</w:t>
            </w:r>
            <w:r w:rsidRPr="00F33B24">
              <w:rPr>
                <w:rFonts w:eastAsia="BPreplay" w:cstheme="minorHAnsi"/>
                <w:color w:val="231F20"/>
                <w:spacing w:val="-7"/>
                <w:w w:val="105"/>
                <w:sz w:val="17"/>
                <w:szCs w:val="17"/>
                <w:lang w:eastAsia="en-GB" w:bidi="en-GB"/>
              </w:rPr>
              <w:t xml:space="preserve"> </w:t>
            </w:r>
            <w:r w:rsidRPr="00F33B24">
              <w:rPr>
                <w:rFonts w:eastAsia="BPreplay" w:cstheme="minorHAnsi"/>
                <w:color w:val="231F20"/>
                <w:w w:val="105"/>
                <w:sz w:val="17"/>
                <w:szCs w:val="17"/>
                <w:lang w:eastAsia="en-GB" w:bidi="en-GB"/>
              </w:rPr>
              <w:t>cm3</w:t>
            </w:r>
            <w:r w:rsidRPr="00F33B24">
              <w:rPr>
                <w:rFonts w:eastAsia="BPreplay" w:cstheme="minorHAnsi"/>
                <w:color w:val="231F20"/>
                <w:spacing w:val="-7"/>
                <w:w w:val="105"/>
                <w:sz w:val="17"/>
                <w:szCs w:val="17"/>
                <w:lang w:eastAsia="en-GB" w:bidi="en-GB"/>
              </w:rPr>
              <w:t xml:space="preserve"> </w:t>
            </w:r>
            <w:r w:rsidRPr="00F33B24">
              <w:rPr>
                <w:rFonts w:eastAsia="BPreplay" w:cstheme="minorHAnsi"/>
                <w:color w:val="231F20"/>
                <w:w w:val="105"/>
                <w:sz w:val="17"/>
                <w:szCs w:val="17"/>
                <w:lang w:eastAsia="en-GB" w:bidi="en-GB"/>
              </w:rPr>
              <w:t>blocks</w:t>
            </w:r>
            <w:r w:rsidRPr="00F33B24">
              <w:rPr>
                <w:rFonts w:eastAsia="BPreplay" w:cstheme="minorHAnsi"/>
                <w:color w:val="231F20"/>
                <w:spacing w:val="-7"/>
                <w:w w:val="105"/>
                <w:sz w:val="17"/>
                <w:szCs w:val="17"/>
                <w:lang w:eastAsia="en-GB" w:bidi="en-GB"/>
              </w:rPr>
              <w:t xml:space="preserve"> </w:t>
            </w:r>
            <w:r w:rsidRPr="00F33B24">
              <w:rPr>
                <w:rFonts w:eastAsia="BPreplay" w:cstheme="minorHAnsi"/>
                <w:color w:val="231F20"/>
                <w:spacing w:val="-4"/>
                <w:w w:val="105"/>
                <w:sz w:val="17"/>
                <w:szCs w:val="17"/>
                <w:lang w:eastAsia="en-GB" w:bidi="en-GB"/>
              </w:rPr>
              <w:t>to</w:t>
            </w:r>
            <w:r w:rsidRPr="00F33B24">
              <w:rPr>
                <w:rFonts w:eastAsia="BPreplay" w:cstheme="minorHAnsi"/>
                <w:color w:val="231F20"/>
                <w:spacing w:val="-7"/>
                <w:w w:val="105"/>
                <w:sz w:val="17"/>
                <w:szCs w:val="17"/>
                <w:lang w:eastAsia="en-GB" w:bidi="en-GB"/>
              </w:rPr>
              <w:t xml:space="preserve"> </w:t>
            </w:r>
            <w:r w:rsidRPr="00F33B24">
              <w:rPr>
                <w:rFonts w:eastAsia="BPreplay" w:cstheme="minorHAnsi"/>
                <w:color w:val="231F20"/>
                <w:w w:val="105"/>
                <w:sz w:val="17"/>
                <w:szCs w:val="17"/>
                <w:lang w:eastAsia="en-GB" w:bidi="en-GB"/>
              </w:rPr>
              <w:t>build</w:t>
            </w:r>
            <w:r w:rsidRPr="00F33B24">
              <w:rPr>
                <w:rFonts w:eastAsia="BPreplay" w:cstheme="minorHAnsi"/>
                <w:color w:val="231F20"/>
                <w:spacing w:val="-7"/>
                <w:w w:val="105"/>
                <w:sz w:val="17"/>
                <w:szCs w:val="17"/>
                <w:lang w:eastAsia="en-GB" w:bidi="en-GB"/>
              </w:rPr>
              <w:t xml:space="preserve"> </w:t>
            </w:r>
            <w:r w:rsidRPr="00F33B24">
              <w:rPr>
                <w:rFonts w:eastAsia="BPreplay" w:cstheme="minorHAnsi"/>
                <w:color w:val="231F20"/>
                <w:w w:val="105"/>
                <w:sz w:val="17"/>
                <w:szCs w:val="17"/>
                <w:lang w:eastAsia="en-GB" w:bidi="en-GB"/>
              </w:rPr>
              <w:t>cuboids</w:t>
            </w:r>
            <w:r w:rsidRPr="00F33B24">
              <w:rPr>
                <w:rFonts w:eastAsia="BPreplay" w:cstheme="minorHAnsi"/>
                <w:color w:val="231F20"/>
                <w:spacing w:val="-7"/>
                <w:w w:val="105"/>
                <w:sz w:val="17"/>
                <w:szCs w:val="17"/>
                <w:lang w:eastAsia="en-GB" w:bidi="en-GB"/>
              </w:rPr>
              <w:t xml:space="preserve"> </w:t>
            </w:r>
            <w:r w:rsidRPr="00F33B24">
              <w:rPr>
                <w:rFonts w:eastAsia="BPreplay" w:cstheme="minorHAnsi"/>
                <w:color w:val="231F20"/>
                <w:w w:val="105"/>
                <w:sz w:val="17"/>
                <w:szCs w:val="17"/>
                <w:lang w:eastAsia="en-GB" w:bidi="en-GB"/>
              </w:rPr>
              <w:t>(including</w:t>
            </w:r>
            <w:r w:rsidRPr="00F33B24">
              <w:rPr>
                <w:rFonts w:eastAsia="BPreplay" w:cstheme="minorHAnsi"/>
                <w:color w:val="231F20"/>
                <w:spacing w:val="-7"/>
                <w:w w:val="105"/>
                <w:sz w:val="17"/>
                <w:szCs w:val="17"/>
                <w:lang w:eastAsia="en-GB" w:bidi="en-GB"/>
              </w:rPr>
              <w:t xml:space="preserve"> </w:t>
            </w:r>
            <w:r w:rsidRPr="00F33B24">
              <w:rPr>
                <w:rFonts w:eastAsia="BPreplay" w:cstheme="minorHAnsi"/>
                <w:color w:val="231F20"/>
                <w:w w:val="105"/>
                <w:sz w:val="17"/>
                <w:szCs w:val="17"/>
                <w:lang w:eastAsia="en-GB" w:bidi="en-GB"/>
              </w:rPr>
              <w:t>cubes)]</w:t>
            </w:r>
            <w:r w:rsidRPr="00F33B24">
              <w:rPr>
                <w:rFonts w:eastAsia="BPreplay" w:cstheme="minorHAnsi"/>
                <w:color w:val="231F20"/>
                <w:spacing w:val="-7"/>
                <w:w w:val="105"/>
                <w:sz w:val="17"/>
                <w:szCs w:val="17"/>
                <w:lang w:eastAsia="en-GB" w:bidi="en-GB"/>
              </w:rPr>
              <w:t xml:space="preserve"> </w:t>
            </w:r>
            <w:r w:rsidRPr="00F33B24">
              <w:rPr>
                <w:rFonts w:eastAsia="BPreplay" w:cstheme="minorHAnsi"/>
                <w:color w:val="231F20"/>
                <w:w w:val="105"/>
                <w:sz w:val="17"/>
                <w:szCs w:val="17"/>
                <w:lang w:eastAsia="en-GB" w:bidi="en-GB"/>
              </w:rPr>
              <w:t>and</w:t>
            </w:r>
            <w:r w:rsidRPr="00F33B24">
              <w:rPr>
                <w:rFonts w:eastAsia="BPreplay" w:cstheme="minorHAnsi"/>
                <w:color w:val="231F20"/>
                <w:spacing w:val="-7"/>
                <w:w w:val="105"/>
                <w:sz w:val="17"/>
                <w:szCs w:val="17"/>
                <w:lang w:eastAsia="en-GB" w:bidi="en-GB"/>
              </w:rPr>
              <w:t xml:space="preserve"> </w:t>
            </w:r>
            <w:r w:rsidRPr="00F33B24">
              <w:rPr>
                <w:rFonts w:eastAsia="BPreplay" w:cstheme="minorHAnsi"/>
                <w:color w:val="231F20"/>
                <w:w w:val="105"/>
                <w:sz w:val="17"/>
                <w:szCs w:val="17"/>
                <w:lang w:eastAsia="en-GB" w:bidi="en-GB"/>
              </w:rPr>
              <w:t>capacity [for example, using</w:t>
            </w:r>
            <w:r w:rsidRPr="00F33B24">
              <w:rPr>
                <w:rFonts w:eastAsia="BPreplay" w:cstheme="minorHAnsi"/>
                <w:color w:val="231F20"/>
                <w:spacing w:val="-5"/>
                <w:w w:val="105"/>
                <w:sz w:val="17"/>
                <w:szCs w:val="17"/>
                <w:lang w:eastAsia="en-GB" w:bidi="en-GB"/>
              </w:rPr>
              <w:t xml:space="preserve"> </w:t>
            </w:r>
            <w:r w:rsidRPr="00F33B24">
              <w:rPr>
                <w:rFonts w:eastAsia="BPreplay" w:cstheme="minorHAnsi"/>
                <w:color w:val="231F20"/>
                <w:spacing w:val="-3"/>
                <w:w w:val="105"/>
                <w:sz w:val="17"/>
                <w:szCs w:val="17"/>
                <w:lang w:eastAsia="en-GB" w:bidi="en-GB"/>
              </w:rPr>
              <w:t>water]</w:t>
            </w:r>
          </w:p>
        </w:tc>
      </w:tr>
      <w:tr w:rsidR="00B317F2" w:rsidRPr="004B7097" w:rsidTr="005E034A">
        <w:trPr>
          <w:trHeight w:val="281"/>
        </w:trPr>
        <w:tc>
          <w:tcPr>
            <w:tcW w:w="1070" w:type="dxa"/>
            <w:vMerge/>
            <w:shd w:val="clear" w:color="auto" w:fill="ECCEFE"/>
          </w:tcPr>
          <w:p w:rsidR="00B317F2" w:rsidRPr="004B7097" w:rsidRDefault="00B317F2" w:rsidP="005E034A">
            <w:pPr>
              <w:rPr>
                <w:sz w:val="18"/>
              </w:rPr>
            </w:pPr>
          </w:p>
        </w:tc>
        <w:tc>
          <w:tcPr>
            <w:tcW w:w="768" w:type="dxa"/>
          </w:tcPr>
          <w:p w:rsidR="00B317F2" w:rsidRPr="004B7097" w:rsidRDefault="00B317F2" w:rsidP="005E034A">
            <w:pPr>
              <w:rPr>
                <w:sz w:val="18"/>
              </w:rPr>
            </w:pPr>
            <w:r w:rsidRPr="004B7097">
              <w:rPr>
                <w:sz w:val="18"/>
              </w:rPr>
              <w:t>2</w:t>
            </w:r>
          </w:p>
        </w:tc>
        <w:tc>
          <w:tcPr>
            <w:tcW w:w="1559" w:type="dxa"/>
            <w:vMerge w:val="restart"/>
          </w:tcPr>
          <w:p w:rsidR="00B317F2" w:rsidRPr="004B7097" w:rsidRDefault="00B317F2" w:rsidP="005E034A">
            <w:pPr>
              <w:rPr>
                <w:sz w:val="18"/>
              </w:rPr>
            </w:pPr>
            <w:r>
              <w:rPr>
                <w:sz w:val="18"/>
              </w:rPr>
              <w:t>Number - calculation</w:t>
            </w:r>
          </w:p>
        </w:tc>
        <w:tc>
          <w:tcPr>
            <w:tcW w:w="6718" w:type="dxa"/>
            <w:vMerge w:val="restart"/>
          </w:tcPr>
          <w:p w:rsidR="00B317F2" w:rsidRPr="00F33B24" w:rsidRDefault="00022BEF" w:rsidP="00022BEF">
            <w:pPr>
              <w:pStyle w:val="ListParagraph"/>
              <w:numPr>
                <w:ilvl w:val="0"/>
                <w:numId w:val="17"/>
              </w:numPr>
              <w:ind w:left="318" w:hanging="142"/>
              <w:rPr>
                <w:rFonts w:cstheme="minorHAnsi"/>
                <w:sz w:val="18"/>
              </w:rPr>
            </w:pPr>
            <w:r w:rsidRPr="00F33B24">
              <w:rPr>
                <w:rFonts w:cstheme="minorHAnsi"/>
                <w:sz w:val="18"/>
              </w:rPr>
              <w:t>as required to consolidate or enhance previous learning</w:t>
            </w:r>
          </w:p>
        </w:tc>
      </w:tr>
      <w:tr w:rsidR="00B317F2" w:rsidRPr="004B7097" w:rsidTr="005E034A">
        <w:trPr>
          <w:trHeight w:val="281"/>
        </w:trPr>
        <w:tc>
          <w:tcPr>
            <w:tcW w:w="1070" w:type="dxa"/>
            <w:vMerge/>
            <w:shd w:val="clear" w:color="auto" w:fill="ECCEFE"/>
          </w:tcPr>
          <w:p w:rsidR="00B317F2" w:rsidRPr="004B7097" w:rsidRDefault="00B317F2" w:rsidP="005E034A">
            <w:pPr>
              <w:rPr>
                <w:sz w:val="18"/>
              </w:rPr>
            </w:pPr>
          </w:p>
        </w:tc>
        <w:tc>
          <w:tcPr>
            <w:tcW w:w="768" w:type="dxa"/>
          </w:tcPr>
          <w:p w:rsidR="00B317F2" w:rsidRPr="004B7097" w:rsidRDefault="00B317F2" w:rsidP="005E034A">
            <w:pPr>
              <w:rPr>
                <w:sz w:val="18"/>
              </w:rPr>
            </w:pPr>
            <w:r w:rsidRPr="004B7097">
              <w:rPr>
                <w:sz w:val="18"/>
              </w:rPr>
              <w:t>3</w:t>
            </w:r>
          </w:p>
        </w:tc>
        <w:tc>
          <w:tcPr>
            <w:tcW w:w="1559" w:type="dxa"/>
            <w:vMerge/>
          </w:tcPr>
          <w:p w:rsidR="00B317F2" w:rsidRPr="004B7097" w:rsidRDefault="00B317F2" w:rsidP="005E034A">
            <w:pPr>
              <w:rPr>
                <w:sz w:val="18"/>
              </w:rPr>
            </w:pPr>
          </w:p>
        </w:tc>
        <w:tc>
          <w:tcPr>
            <w:tcW w:w="6718" w:type="dxa"/>
            <w:vMerge/>
          </w:tcPr>
          <w:p w:rsidR="00B317F2" w:rsidRPr="00F33B24" w:rsidRDefault="00B317F2" w:rsidP="005E034A">
            <w:pPr>
              <w:rPr>
                <w:rFonts w:cstheme="minorHAnsi"/>
                <w:sz w:val="18"/>
              </w:rPr>
            </w:pPr>
          </w:p>
        </w:tc>
      </w:tr>
      <w:tr w:rsidR="00022BEF" w:rsidRPr="004B7097" w:rsidTr="005E034A">
        <w:trPr>
          <w:trHeight w:val="281"/>
        </w:trPr>
        <w:tc>
          <w:tcPr>
            <w:tcW w:w="1070" w:type="dxa"/>
            <w:vMerge/>
            <w:shd w:val="clear" w:color="auto" w:fill="ECCEFE"/>
          </w:tcPr>
          <w:p w:rsidR="00022BEF" w:rsidRPr="004B7097" w:rsidRDefault="00022BEF" w:rsidP="005E034A">
            <w:pPr>
              <w:rPr>
                <w:sz w:val="18"/>
              </w:rPr>
            </w:pPr>
          </w:p>
        </w:tc>
        <w:tc>
          <w:tcPr>
            <w:tcW w:w="768" w:type="dxa"/>
          </w:tcPr>
          <w:p w:rsidR="00022BEF" w:rsidRPr="004B7097" w:rsidRDefault="00022BEF" w:rsidP="005E034A">
            <w:pPr>
              <w:rPr>
                <w:sz w:val="18"/>
              </w:rPr>
            </w:pPr>
            <w:r w:rsidRPr="004B7097">
              <w:rPr>
                <w:sz w:val="18"/>
              </w:rPr>
              <w:t>4</w:t>
            </w:r>
          </w:p>
        </w:tc>
        <w:tc>
          <w:tcPr>
            <w:tcW w:w="1559" w:type="dxa"/>
            <w:vMerge w:val="restart"/>
          </w:tcPr>
          <w:p w:rsidR="00022BEF" w:rsidRPr="004B7097" w:rsidRDefault="00022BEF" w:rsidP="005E034A">
            <w:pPr>
              <w:rPr>
                <w:sz w:val="18"/>
              </w:rPr>
            </w:pPr>
            <w:r>
              <w:rPr>
                <w:sz w:val="18"/>
              </w:rPr>
              <w:t>Consolidation</w:t>
            </w:r>
          </w:p>
        </w:tc>
        <w:tc>
          <w:tcPr>
            <w:tcW w:w="6718" w:type="dxa"/>
            <w:vMerge w:val="restart"/>
          </w:tcPr>
          <w:p w:rsidR="00022BEF" w:rsidRPr="00F33B24" w:rsidRDefault="00022BEF" w:rsidP="00022BEF">
            <w:pPr>
              <w:pStyle w:val="ListParagraph"/>
              <w:numPr>
                <w:ilvl w:val="0"/>
                <w:numId w:val="17"/>
              </w:numPr>
              <w:ind w:left="318" w:hanging="142"/>
              <w:rPr>
                <w:rFonts w:cstheme="minorHAnsi"/>
                <w:sz w:val="18"/>
              </w:rPr>
            </w:pPr>
            <w:r w:rsidRPr="00F33B24">
              <w:rPr>
                <w:rFonts w:cstheme="minorHAnsi"/>
                <w:sz w:val="18"/>
              </w:rPr>
              <w:t>as required to consolidate or enhance previous learning</w:t>
            </w:r>
          </w:p>
        </w:tc>
      </w:tr>
      <w:tr w:rsidR="00022BEF" w:rsidRPr="004B7097" w:rsidTr="005E034A">
        <w:trPr>
          <w:trHeight w:val="281"/>
        </w:trPr>
        <w:tc>
          <w:tcPr>
            <w:tcW w:w="1070" w:type="dxa"/>
            <w:vMerge/>
            <w:shd w:val="clear" w:color="auto" w:fill="ECCEFE"/>
          </w:tcPr>
          <w:p w:rsidR="00022BEF" w:rsidRPr="004B7097" w:rsidRDefault="00022BEF" w:rsidP="005E034A">
            <w:pPr>
              <w:rPr>
                <w:sz w:val="18"/>
              </w:rPr>
            </w:pPr>
          </w:p>
        </w:tc>
        <w:tc>
          <w:tcPr>
            <w:tcW w:w="768" w:type="dxa"/>
          </w:tcPr>
          <w:p w:rsidR="00022BEF" w:rsidRPr="004B7097" w:rsidRDefault="00022BEF" w:rsidP="005E034A">
            <w:pPr>
              <w:rPr>
                <w:sz w:val="18"/>
              </w:rPr>
            </w:pPr>
            <w:r w:rsidRPr="004B7097">
              <w:rPr>
                <w:sz w:val="18"/>
              </w:rPr>
              <w:t>5</w:t>
            </w:r>
          </w:p>
        </w:tc>
        <w:tc>
          <w:tcPr>
            <w:tcW w:w="1559" w:type="dxa"/>
            <w:vMerge/>
          </w:tcPr>
          <w:p w:rsidR="00022BEF" w:rsidRPr="004B7097" w:rsidRDefault="00022BEF" w:rsidP="005E034A">
            <w:pPr>
              <w:rPr>
                <w:sz w:val="18"/>
              </w:rPr>
            </w:pPr>
          </w:p>
        </w:tc>
        <w:tc>
          <w:tcPr>
            <w:tcW w:w="6718" w:type="dxa"/>
            <w:vMerge/>
          </w:tcPr>
          <w:p w:rsidR="00022BEF" w:rsidRPr="000A0683" w:rsidRDefault="00022BEF" w:rsidP="005E034A">
            <w:pPr>
              <w:rPr>
                <w:rFonts w:cstheme="minorHAnsi"/>
                <w:sz w:val="18"/>
              </w:rPr>
            </w:pPr>
          </w:p>
        </w:tc>
      </w:tr>
      <w:tr w:rsidR="00022BEF" w:rsidRPr="004B7097" w:rsidTr="005E034A">
        <w:trPr>
          <w:trHeight w:val="281"/>
        </w:trPr>
        <w:tc>
          <w:tcPr>
            <w:tcW w:w="1070" w:type="dxa"/>
            <w:vMerge/>
            <w:shd w:val="clear" w:color="auto" w:fill="ECCEFE"/>
          </w:tcPr>
          <w:p w:rsidR="00022BEF" w:rsidRPr="004B7097" w:rsidRDefault="00022BEF" w:rsidP="005E034A">
            <w:pPr>
              <w:rPr>
                <w:sz w:val="18"/>
              </w:rPr>
            </w:pPr>
          </w:p>
        </w:tc>
        <w:tc>
          <w:tcPr>
            <w:tcW w:w="768" w:type="dxa"/>
          </w:tcPr>
          <w:p w:rsidR="00022BEF" w:rsidRPr="004B7097" w:rsidRDefault="00022BEF" w:rsidP="005E034A">
            <w:pPr>
              <w:rPr>
                <w:sz w:val="18"/>
              </w:rPr>
            </w:pPr>
            <w:r w:rsidRPr="004B7097">
              <w:rPr>
                <w:sz w:val="18"/>
              </w:rPr>
              <w:t>6</w:t>
            </w:r>
          </w:p>
        </w:tc>
        <w:tc>
          <w:tcPr>
            <w:tcW w:w="1559" w:type="dxa"/>
            <w:vMerge/>
          </w:tcPr>
          <w:p w:rsidR="00022BEF" w:rsidRPr="004B7097" w:rsidRDefault="00022BEF" w:rsidP="005E034A">
            <w:pPr>
              <w:rPr>
                <w:sz w:val="18"/>
              </w:rPr>
            </w:pPr>
          </w:p>
        </w:tc>
        <w:tc>
          <w:tcPr>
            <w:tcW w:w="6718" w:type="dxa"/>
            <w:vMerge/>
            <w:shd w:val="clear" w:color="auto" w:fill="auto"/>
          </w:tcPr>
          <w:p w:rsidR="00022BEF" w:rsidRPr="000A0683" w:rsidRDefault="00022BEF" w:rsidP="005E034A">
            <w:pPr>
              <w:rPr>
                <w:rFonts w:cstheme="minorHAnsi"/>
                <w:sz w:val="18"/>
              </w:rPr>
            </w:pPr>
          </w:p>
        </w:tc>
      </w:tr>
    </w:tbl>
    <w:p w:rsidR="00FA618B" w:rsidRPr="004B7097" w:rsidRDefault="00FA618B" w:rsidP="004B7097">
      <w:pPr>
        <w:rPr>
          <w:b/>
        </w:rPr>
      </w:pPr>
    </w:p>
    <w:sectPr w:rsidR="00FA618B" w:rsidRPr="004B7097" w:rsidSect="003F02E9">
      <w:headerReference w:type="default" r:id="rId7"/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2784" w:rsidRDefault="00FA2784" w:rsidP="004B7097">
      <w:pPr>
        <w:spacing w:after="0" w:line="240" w:lineRule="auto"/>
      </w:pPr>
      <w:r>
        <w:separator/>
      </w:r>
    </w:p>
  </w:endnote>
  <w:endnote w:type="continuationSeparator" w:id="0">
    <w:p w:rsidR="00FA2784" w:rsidRDefault="00FA2784" w:rsidP="004B7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Preplay">
    <w:altName w:val="Calibri"/>
    <w:panose1 w:val="00000000000000000000"/>
    <w:charset w:val="00"/>
    <w:family w:val="modern"/>
    <w:notTrueType/>
    <w:pitch w:val="variable"/>
    <w:sig w:usb0="8000008B" w:usb1="0000004A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2784" w:rsidRDefault="00FA2784" w:rsidP="004B7097">
      <w:pPr>
        <w:spacing w:after="0" w:line="240" w:lineRule="auto"/>
      </w:pPr>
      <w:r>
        <w:separator/>
      </w:r>
    </w:p>
  </w:footnote>
  <w:footnote w:type="continuationSeparator" w:id="0">
    <w:p w:rsidR="00FA2784" w:rsidRDefault="00FA2784" w:rsidP="004B7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7097" w:rsidRPr="004B7097" w:rsidRDefault="004B7097" w:rsidP="004B7097">
    <w:pPr>
      <w:jc w:val="center"/>
      <w:rPr>
        <w:b/>
        <w:sz w:val="28"/>
        <w:u w:val="single"/>
      </w:rPr>
    </w:pPr>
    <w:r w:rsidRPr="004B7097">
      <w:rPr>
        <w:b/>
        <w:sz w:val="28"/>
        <w:u w:val="single"/>
      </w:rPr>
      <w:t xml:space="preserve">Year </w:t>
    </w:r>
    <w:r w:rsidR="00526301">
      <w:rPr>
        <w:b/>
        <w:sz w:val="28"/>
        <w:u w:val="single"/>
      </w:rPr>
      <w:t>5</w:t>
    </w:r>
    <w:r w:rsidRPr="004B7097">
      <w:rPr>
        <w:b/>
        <w:sz w:val="28"/>
        <w:u w:val="single"/>
      </w:rPr>
      <w:t xml:space="preserve"> Maths Objectives</w:t>
    </w:r>
  </w:p>
  <w:p w:rsidR="004B7097" w:rsidRDefault="004B7097">
    <w:pPr>
      <w:pStyle w:val="Header"/>
    </w:pPr>
  </w:p>
  <w:p w:rsidR="004B7097" w:rsidRDefault="004B70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806AF"/>
    <w:multiLevelType w:val="hybridMultilevel"/>
    <w:tmpl w:val="B4244396"/>
    <w:lvl w:ilvl="0" w:tplc="46FE007C">
      <w:numFmt w:val="bullet"/>
      <w:lvlText w:val="•"/>
      <w:lvlJc w:val="left"/>
      <w:pPr>
        <w:ind w:left="894" w:hanging="360"/>
      </w:pPr>
      <w:rPr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1" w15:restartNumberingAfterBreak="0">
    <w:nsid w:val="02407D24"/>
    <w:multiLevelType w:val="hybridMultilevel"/>
    <w:tmpl w:val="5FA6F4B2"/>
    <w:lvl w:ilvl="0" w:tplc="46FE007C">
      <w:numFmt w:val="bullet"/>
      <w:lvlText w:val="•"/>
      <w:lvlJc w:val="left"/>
      <w:pPr>
        <w:ind w:left="720" w:hanging="360"/>
      </w:pPr>
      <w:rPr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277EB"/>
    <w:multiLevelType w:val="hybridMultilevel"/>
    <w:tmpl w:val="C7E88B32"/>
    <w:lvl w:ilvl="0" w:tplc="08090001">
      <w:start w:val="1"/>
      <w:numFmt w:val="bullet"/>
      <w:lvlText w:val=""/>
      <w:lvlJc w:val="left"/>
      <w:pPr>
        <w:ind w:left="8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3" w15:restartNumberingAfterBreak="0">
    <w:nsid w:val="1DD64434"/>
    <w:multiLevelType w:val="hybridMultilevel"/>
    <w:tmpl w:val="64F8E2BE"/>
    <w:lvl w:ilvl="0" w:tplc="46FE007C">
      <w:numFmt w:val="bullet"/>
      <w:lvlText w:val="•"/>
      <w:lvlJc w:val="left"/>
      <w:pPr>
        <w:ind w:left="894" w:hanging="360"/>
      </w:pPr>
      <w:rPr>
        <w:rFonts w:hint="default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4" w15:restartNumberingAfterBreak="0">
    <w:nsid w:val="2A966729"/>
    <w:multiLevelType w:val="hybridMultilevel"/>
    <w:tmpl w:val="C7C671D2"/>
    <w:lvl w:ilvl="0" w:tplc="46FE007C">
      <w:numFmt w:val="bullet"/>
      <w:lvlText w:val="•"/>
      <w:lvlJc w:val="left"/>
      <w:pPr>
        <w:ind w:left="894" w:hanging="360"/>
      </w:pPr>
      <w:rPr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5" w15:restartNumberingAfterBreak="0">
    <w:nsid w:val="30C365DF"/>
    <w:multiLevelType w:val="hybridMultilevel"/>
    <w:tmpl w:val="F6B4F59A"/>
    <w:lvl w:ilvl="0" w:tplc="46FE007C">
      <w:numFmt w:val="bullet"/>
      <w:lvlText w:val="•"/>
      <w:lvlJc w:val="left"/>
      <w:pPr>
        <w:ind w:left="894" w:hanging="360"/>
      </w:pPr>
      <w:rPr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6" w15:restartNumberingAfterBreak="0">
    <w:nsid w:val="32B50329"/>
    <w:multiLevelType w:val="hybridMultilevel"/>
    <w:tmpl w:val="FAA05C86"/>
    <w:lvl w:ilvl="0" w:tplc="46FE007C">
      <w:numFmt w:val="bullet"/>
      <w:lvlText w:val="•"/>
      <w:lvlJc w:val="left"/>
      <w:pPr>
        <w:ind w:left="785" w:hanging="360"/>
      </w:pPr>
      <w:rPr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7" w15:restartNumberingAfterBreak="0">
    <w:nsid w:val="336034BC"/>
    <w:multiLevelType w:val="hybridMultilevel"/>
    <w:tmpl w:val="49D62062"/>
    <w:lvl w:ilvl="0" w:tplc="4616101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66ADC"/>
    <w:multiLevelType w:val="hybridMultilevel"/>
    <w:tmpl w:val="4C48DACA"/>
    <w:lvl w:ilvl="0" w:tplc="4616101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46AE5"/>
    <w:multiLevelType w:val="hybridMultilevel"/>
    <w:tmpl w:val="4308E128"/>
    <w:lvl w:ilvl="0" w:tplc="4DEA5DEE">
      <w:numFmt w:val="bullet"/>
      <w:lvlText w:val="•"/>
      <w:lvlJc w:val="left"/>
      <w:pPr>
        <w:ind w:left="347" w:hanging="174"/>
      </w:pPr>
      <w:rPr>
        <w:rFonts w:ascii="BPreplay" w:eastAsia="BPreplay" w:hAnsi="BPreplay" w:cs="BPreplay" w:hint="default"/>
        <w:color w:val="231F20"/>
        <w:w w:val="102"/>
        <w:sz w:val="17"/>
        <w:szCs w:val="17"/>
        <w:lang w:val="en-GB" w:eastAsia="en-GB" w:bidi="en-GB"/>
      </w:rPr>
    </w:lvl>
    <w:lvl w:ilvl="1" w:tplc="11ECCBA8">
      <w:numFmt w:val="bullet"/>
      <w:lvlText w:val="•"/>
      <w:lvlJc w:val="left"/>
      <w:pPr>
        <w:ind w:left="993" w:hanging="174"/>
      </w:pPr>
      <w:rPr>
        <w:lang w:val="en-GB" w:eastAsia="en-GB" w:bidi="en-GB"/>
      </w:rPr>
    </w:lvl>
    <w:lvl w:ilvl="2" w:tplc="7A4648C6">
      <w:numFmt w:val="bullet"/>
      <w:lvlText w:val="•"/>
      <w:lvlJc w:val="left"/>
      <w:pPr>
        <w:ind w:left="1647" w:hanging="174"/>
      </w:pPr>
      <w:rPr>
        <w:lang w:val="en-GB" w:eastAsia="en-GB" w:bidi="en-GB"/>
      </w:rPr>
    </w:lvl>
    <w:lvl w:ilvl="3" w:tplc="4718EE02">
      <w:numFmt w:val="bullet"/>
      <w:lvlText w:val="•"/>
      <w:lvlJc w:val="left"/>
      <w:pPr>
        <w:ind w:left="2300" w:hanging="174"/>
      </w:pPr>
      <w:rPr>
        <w:lang w:val="en-GB" w:eastAsia="en-GB" w:bidi="en-GB"/>
      </w:rPr>
    </w:lvl>
    <w:lvl w:ilvl="4" w:tplc="692E8D48">
      <w:numFmt w:val="bullet"/>
      <w:lvlText w:val="•"/>
      <w:lvlJc w:val="left"/>
      <w:pPr>
        <w:ind w:left="2954" w:hanging="174"/>
      </w:pPr>
      <w:rPr>
        <w:lang w:val="en-GB" w:eastAsia="en-GB" w:bidi="en-GB"/>
      </w:rPr>
    </w:lvl>
    <w:lvl w:ilvl="5" w:tplc="95CEADB6">
      <w:numFmt w:val="bullet"/>
      <w:lvlText w:val="•"/>
      <w:lvlJc w:val="left"/>
      <w:pPr>
        <w:ind w:left="3607" w:hanging="174"/>
      </w:pPr>
      <w:rPr>
        <w:lang w:val="en-GB" w:eastAsia="en-GB" w:bidi="en-GB"/>
      </w:rPr>
    </w:lvl>
    <w:lvl w:ilvl="6" w:tplc="C0D68AD8">
      <w:numFmt w:val="bullet"/>
      <w:lvlText w:val="•"/>
      <w:lvlJc w:val="left"/>
      <w:pPr>
        <w:ind w:left="4261" w:hanging="174"/>
      </w:pPr>
      <w:rPr>
        <w:lang w:val="en-GB" w:eastAsia="en-GB" w:bidi="en-GB"/>
      </w:rPr>
    </w:lvl>
    <w:lvl w:ilvl="7" w:tplc="2638BDBA">
      <w:numFmt w:val="bullet"/>
      <w:lvlText w:val="•"/>
      <w:lvlJc w:val="left"/>
      <w:pPr>
        <w:ind w:left="4914" w:hanging="174"/>
      </w:pPr>
      <w:rPr>
        <w:lang w:val="en-GB" w:eastAsia="en-GB" w:bidi="en-GB"/>
      </w:rPr>
    </w:lvl>
    <w:lvl w:ilvl="8" w:tplc="3AF8C6B8">
      <w:numFmt w:val="bullet"/>
      <w:lvlText w:val="•"/>
      <w:lvlJc w:val="left"/>
      <w:pPr>
        <w:ind w:left="5568" w:hanging="174"/>
      </w:pPr>
      <w:rPr>
        <w:lang w:val="en-GB" w:eastAsia="en-GB" w:bidi="en-GB"/>
      </w:rPr>
    </w:lvl>
  </w:abstractNum>
  <w:abstractNum w:abstractNumId="10" w15:restartNumberingAfterBreak="0">
    <w:nsid w:val="54F33EB1"/>
    <w:multiLevelType w:val="hybridMultilevel"/>
    <w:tmpl w:val="98849FF2"/>
    <w:lvl w:ilvl="0" w:tplc="46FE007C">
      <w:numFmt w:val="bullet"/>
      <w:lvlText w:val="•"/>
      <w:lvlJc w:val="left"/>
      <w:pPr>
        <w:ind w:left="720" w:hanging="360"/>
      </w:pPr>
      <w:rPr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873D7"/>
    <w:multiLevelType w:val="hybridMultilevel"/>
    <w:tmpl w:val="ABDA4244"/>
    <w:lvl w:ilvl="0" w:tplc="8AF45116">
      <w:numFmt w:val="bullet"/>
      <w:lvlText w:val="•"/>
      <w:lvlJc w:val="left"/>
      <w:pPr>
        <w:ind w:left="347" w:hanging="174"/>
      </w:pPr>
      <w:rPr>
        <w:rFonts w:ascii="BPreplay" w:eastAsia="BPreplay" w:hAnsi="BPreplay" w:cs="BPreplay" w:hint="default"/>
        <w:color w:val="231F20"/>
        <w:w w:val="103"/>
        <w:sz w:val="14"/>
        <w:szCs w:val="14"/>
        <w:lang w:val="en-GB" w:eastAsia="en-GB" w:bidi="en-GB"/>
      </w:rPr>
    </w:lvl>
    <w:lvl w:ilvl="1" w:tplc="46FE007C">
      <w:numFmt w:val="bullet"/>
      <w:lvlText w:val="•"/>
      <w:lvlJc w:val="left"/>
      <w:pPr>
        <w:ind w:left="993" w:hanging="174"/>
      </w:pPr>
      <w:rPr>
        <w:lang w:val="en-GB" w:eastAsia="en-GB" w:bidi="en-GB"/>
      </w:rPr>
    </w:lvl>
    <w:lvl w:ilvl="2" w:tplc="D300400C">
      <w:numFmt w:val="bullet"/>
      <w:lvlText w:val="•"/>
      <w:lvlJc w:val="left"/>
      <w:pPr>
        <w:ind w:left="1647" w:hanging="174"/>
      </w:pPr>
      <w:rPr>
        <w:lang w:val="en-GB" w:eastAsia="en-GB" w:bidi="en-GB"/>
      </w:rPr>
    </w:lvl>
    <w:lvl w:ilvl="3" w:tplc="867CABA2">
      <w:numFmt w:val="bullet"/>
      <w:lvlText w:val="•"/>
      <w:lvlJc w:val="left"/>
      <w:pPr>
        <w:ind w:left="2300" w:hanging="174"/>
      </w:pPr>
      <w:rPr>
        <w:lang w:val="en-GB" w:eastAsia="en-GB" w:bidi="en-GB"/>
      </w:rPr>
    </w:lvl>
    <w:lvl w:ilvl="4" w:tplc="F12CBFE4">
      <w:numFmt w:val="bullet"/>
      <w:lvlText w:val="•"/>
      <w:lvlJc w:val="left"/>
      <w:pPr>
        <w:ind w:left="2954" w:hanging="174"/>
      </w:pPr>
      <w:rPr>
        <w:lang w:val="en-GB" w:eastAsia="en-GB" w:bidi="en-GB"/>
      </w:rPr>
    </w:lvl>
    <w:lvl w:ilvl="5" w:tplc="02525BCC">
      <w:numFmt w:val="bullet"/>
      <w:lvlText w:val="•"/>
      <w:lvlJc w:val="left"/>
      <w:pPr>
        <w:ind w:left="3607" w:hanging="174"/>
      </w:pPr>
      <w:rPr>
        <w:lang w:val="en-GB" w:eastAsia="en-GB" w:bidi="en-GB"/>
      </w:rPr>
    </w:lvl>
    <w:lvl w:ilvl="6" w:tplc="3B0EDE90">
      <w:numFmt w:val="bullet"/>
      <w:lvlText w:val="•"/>
      <w:lvlJc w:val="left"/>
      <w:pPr>
        <w:ind w:left="4261" w:hanging="174"/>
      </w:pPr>
      <w:rPr>
        <w:lang w:val="en-GB" w:eastAsia="en-GB" w:bidi="en-GB"/>
      </w:rPr>
    </w:lvl>
    <w:lvl w:ilvl="7" w:tplc="F38A7DC6">
      <w:numFmt w:val="bullet"/>
      <w:lvlText w:val="•"/>
      <w:lvlJc w:val="left"/>
      <w:pPr>
        <w:ind w:left="4914" w:hanging="174"/>
      </w:pPr>
      <w:rPr>
        <w:lang w:val="en-GB" w:eastAsia="en-GB" w:bidi="en-GB"/>
      </w:rPr>
    </w:lvl>
    <w:lvl w:ilvl="8" w:tplc="BB4E4470">
      <w:numFmt w:val="bullet"/>
      <w:lvlText w:val="•"/>
      <w:lvlJc w:val="left"/>
      <w:pPr>
        <w:ind w:left="5568" w:hanging="174"/>
      </w:pPr>
      <w:rPr>
        <w:lang w:val="en-GB" w:eastAsia="en-GB" w:bidi="en-GB"/>
      </w:rPr>
    </w:lvl>
  </w:abstractNum>
  <w:abstractNum w:abstractNumId="12" w15:restartNumberingAfterBreak="0">
    <w:nsid w:val="595B4DC1"/>
    <w:multiLevelType w:val="hybridMultilevel"/>
    <w:tmpl w:val="68B8B8F8"/>
    <w:lvl w:ilvl="0" w:tplc="4616101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634AEA"/>
    <w:multiLevelType w:val="hybridMultilevel"/>
    <w:tmpl w:val="7C38FE76"/>
    <w:lvl w:ilvl="0" w:tplc="4616101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940B8B"/>
    <w:multiLevelType w:val="hybridMultilevel"/>
    <w:tmpl w:val="CCC41CE4"/>
    <w:lvl w:ilvl="0" w:tplc="46FE007C">
      <w:numFmt w:val="bullet"/>
      <w:lvlText w:val="•"/>
      <w:lvlJc w:val="left"/>
      <w:pPr>
        <w:ind w:left="894" w:hanging="360"/>
      </w:pPr>
      <w:rPr>
        <w:rFonts w:hint="default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15" w15:restartNumberingAfterBreak="0">
    <w:nsid w:val="6EC01B89"/>
    <w:multiLevelType w:val="hybridMultilevel"/>
    <w:tmpl w:val="084E1562"/>
    <w:lvl w:ilvl="0" w:tplc="93CEE99A">
      <w:numFmt w:val="bullet"/>
      <w:lvlText w:val="•"/>
      <w:lvlJc w:val="left"/>
      <w:pPr>
        <w:ind w:left="347" w:hanging="174"/>
      </w:pPr>
      <w:rPr>
        <w:rFonts w:ascii="BPreplay" w:eastAsia="BPreplay" w:hAnsi="BPreplay" w:cs="BPreplay" w:hint="default"/>
        <w:color w:val="231F20"/>
        <w:w w:val="103"/>
        <w:sz w:val="14"/>
        <w:szCs w:val="14"/>
        <w:lang w:val="en-GB" w:eastAsia="en-GB" w:bidi="en-GB"/>
      </w:rPr>
    </w:lvl>
    <w:lvl w:ilvl="1" w:tplc="6DC20EEE">
      <w:numFmt w:val="bullet"/>
      <w:lvlText w:val="•"/>
      <w:lvlJc w:val="left"/>
      <w:pPr>
        <w:ind w:left="993" w:hanging="174"/>
      </w:pPr>
      <w:rPr>
        <w:lang w:val="en-GB" w:eastAsia="en-GB" w:bidi="en-GB"/>
      </w:rPr>
    </w:lvl>
    <w:lvl w:ilvl="2" w:tplc="1728C762">
      <w:numFmt w:val="bullet"/>
      <w:lvlText w:val="•"/>
      <w:lvlJc w:val="left"/>
      <w:pPr>
        <w:ind w:left="1646" w:hanging="174"/>
      </w:pPr>
      <w:rPr>
        <w:lang w:val="en-GB" w:eastAsia="en-GB" w:bidi="en-GB"/>
      </w:rPr>
    </w:lvl>
    <w:lvl w:ilvl="3" w:tplc="9AA8CA40">
      <w:numFmt w:val="bullet"/>
      <w:lvlText w:val="•"/>
      <w:lvlJc w:val="left"/>
      <w:pPr>
        <w:ind w:left="2300" w:hanging="174"/>
      </w:pPr>
      <w:rPr>
        <w:lang w:val="en-GB" w:eastAsia="en-GB" w:bidi="en-GB"/>
      </w:rPr>
    </w:lvl>
    <w:lvl w:ilvl="4" w:tplc="AE4AD840">
      <w:numFmt w:val="bullet"/>
      <w:lvlText w:val="•"/>
      <w:lvlJc w:val="left"/>
      <w:pPr>
        <w:ind w:left="2953" w:hanging="174"/>
      </w:pPr>
      <w:rPr>
        <w:lang w:val="en-GB" w:eastAsia="en-GB" w:bidi="en-GB"/>
      </w:rPr>
    </w:lvl>
    <w:lvl w:ilvl="5" w:tplc="9992E240">
      <w:numFmt w:val="bullet"/>
      <w:lvlText w:val="•"/>
      <w:lvlJc w:val="left"/>
      <w:pPr>
        <w:ind w:left="3607" w:hanging="174"/>
      </w:pPr>
      <w:rPr>
        <w:lang w:val="en-GB" w:eastAsia="en-GB" w:bidi="en-GB"/>
      </w:rPr>
    </w:lvl>
    <w:lvl w:ilvl="6" w:tplc="4A703844">
      <w:numFmt w:val="bullet"/>
      <w:lvlText w:val="•"/>
      <w:lvlJc w:val="left"/>
      <w:pPr>
        <w:ind w:left="4260" w:hanging="174"/>
      </w:pPr>
      <w:rPr>
        <w:lang w:val="en-GB" w:eastAsia="en-GB" w:bidi="en-GB"/>
      </w:rPr>
    </w:lvl>
    <w:lvl w:ilvl="7" w:tplc="E3025FC4">
      <w:numFmt w:val="bullet"/>
      <w:lvlText w:val="•"/>
      <w:lvlJc w:val="left"/>
      <w:pPr>
        <w:ind w:left="4913" w:hanging="174"/>
      </w:pPr>
      <w:rPr>
        <w:lang w:val="en-GB" w:eastAsia="en-GB" w:bidi="en-GB"/>
      </w:rPr>
    </w:lvl>
    <w:lvl w:ilvl="8" w:tplc="7302994A">
      <w:numFmt w:val="bullet"/>
      <w:lvlText w:val="•"/>
      <w:lvlJc w:val="left"/>
      <w:pPr>
        <w:ind w:left="5567" w:hanging="174"/>
      </w:pPr>
      <w:rPr>
        <w:lang w:val="en-GB" w:eastAsia="en-GB" w:bidi="en-GB"/>
      </w:r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12"/>
  </w:num>
  <w:num w:numId="5">
    <w:abstractNumId w:val="9"/>
  </w:num>
  <w:num w:numId="6">
    <w:abstractNumId w:val="11"/>
  </w:num>
  <w:num w:numId="7">
    <w:abstractNumId w:val="15"/>
  </w:num>
  <w:num w:numId="8">
    <w:abstractNumId w:val="2"/>
  </w:num>
  <w:num w:numId="9">
    <w:abstractNumId w:val="11"/>
  </w:num>
  <w:num w:numId="10">
    <w:abstractNumId w:val="3"/>
  </w:num>
  <w:num w:numId="11">
    <w:abstractNumId w:val="14"/>
  </w:num>
  <w:num w:numId="12">
    <w:abstractNumId w:val="6"/>
  </w:num>
  <w:num w:numId="13">
    <w:abstractNumId w:val="0"/>
  </w:num>
  <w:num w:numId="14">
    <w:abstractNumId w:val="5"/>
  </w:num>
  <w:num w:numId="15">
    <w:abstractNumId w:val="10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71A"/>
    <w:rsid w:val="00021F51"/>
    <w:rsid w:val="00022BEF"/>
    <w:rsid w:val="000856D5"/>
    <w:rsid w:val="000917F8"/>
    <w:rsid w:val="000A0683"/>
    <w:rsid w:val="000E2A2E"/>
    <w:rsid w:val="000E5B7E"/>
    <w:rsid w:val="00103B67"/>
    <w:rsid w:val="0012424C"/>
    <w:rsid w:val="001969B5"/>
    <w:rsid w:val="00282EF6"/>
    <w:rsid w:val="002B3207"/>
    <w:rsid w:val="002E7305"/>
    <w:rsid w:val="003444DD"/>
    <w:rsid w:val="003F02E9"/>
    <w:rsid w:val="003F381F"/>
    <w:rsid w:val="003F5FC9"/>
    <w:rsid w:val="0044327E"/>
    <w:rsid w:val="004B7097"/>
    <w:rsid w:val="004D3CD4"/>
    <w:rsid w:val="00526301"/>
    <w:rsid w:val="00537A08"/>
    <w:rsid w:val="005E034A"/>
    <w:rsid w:val="00635A32"/>
    <w:rsid w:val="006C0580"/>
    <w:rsid w:val="006F0F59"/>
    <w:rsid w:val="006F2E97"/>
    <w:rsid w:val="006F368B"/>
    <w:rsid w:val="0076265A"/>
    <w:rsid w:val="0076771A"/>
    <w:rsid w:val="007828D0"/>
    <w:rsid w:val="00823D36"/>
    <w:rsid w:val="00825670"/>
    <w:rsid w:val="00857E97"/>
    <w:rsid w:val="008F00BF"/>
    <w:rsid w:val="008F09CD"/>
    <w:rsid w:val="00902324"/>
    <w:rsid w:val="00913B1D"/>
    <w:rsid w:val="0099512C"/>
    <w:rsid w:val="009E0C35"/>
    <w:rsid w:val="00A33D23"/>
    <w:rsid w:val="00A44645"/>
    <w:rsid w:val="00A86E61"/>
    <w:rsid w:val="00AC5B83"/>
    <w:rsid w:val="00B317F2"/>
    <w:rsid w:val="00B31A39"/>
    <w:rsid w:val="00B925A5"/>
    <w:rsid w:val="00B9613B"/>
    <w:rsid w:val="00C118B9"/>
    <w:rsid w:val="00C540AB"/>
    <w:rsid w:val="00C56CE4"/>
    <w:rsid w:val="00C75B4E"/>
    <w:rsid w:val="00CA1C6D"/>
    <w:rsid w:val="00CB0F5C"/>
    <w:rsid w:val="00CF228A"/>
    <w:rsid w:val="00D3079B"/>
    <w:rsid w:val="00D40F39"/>
    <w:rsid w:val="00D71BED"/>
    <w:rsid w:val="00D96929"/>
    <w:rsid w:val="00DA30D5"/>
    <w:rsid w:val="00E70E05"/>
    <w:rsid w:val="00E93ACC"/>
    <w:rsid w:val="00EA705E"/>
    <w:rsid w:val="00EF57BA"/>
    <w:rsid w:val="00F33B24"/>
    <w:rsid w:val="00F42B36"/>
    <w:rsid w:val="00F84C13"/>
    <w:rsid w:val="00FA146F"/>
    <w:rsid w:val="00FA2784"/>
    <w:rsid w:val="00FA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DFA68"/>
  <w15:chartTrackingRefBased/>
  <w15:docId w15:val="{CABC5512-B8B2-4F16-8A95-66A1CBE27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7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3A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70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097"/>
  </w:style>
  <w:style w:type="paragraph" w:styleId="Footer">
    <w:name w:val="footer"/>
    <w:basedOn w:val="Normal"/>
    <w:link w:val="FooterChar"/>
    <w:uiPriority w:val="99"/>
    <w:unhideWhenUsed/>
    <w:rsid w:val="004B70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097"/>
  </w:style>
  <w:style w:type="paragraph" w:styleId="BodyText">
    <w:name w:val="Body Text"/>
    <w:basedOn w:val="Normal"/>
    <w:link w:val="BodyTextChar"/>
    <w:uiPriority w:val="1"/>
    <w:unhideWhenUsed/>
    <w:qFormat/>
    <w:rsid w:val="006F2E97"/>
    <w:pPr>
      <w:widowControl w:val="0"/>
      <w:autoSpaceDE w:val="0"/>
      <w:autoSpaceDN w:val="0"/>
      <w:spacing w:before="16" w:after="0" w:line="240" w:lineRule="auto"/>
      <w:ind w:left="347" w:hanging="173"/>
    </w:pPr>
    <w:rPr>
      <w:rFonts w:ascii="BPreplay" w:eastAsia="BPreplay" w:hAnsi="BPreplay" w:cs="BPreplay"/>
      <w:sz w:val="17"/>
      <w:szCs w:val="17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6F2E97"/>
    <w:rPr>
      <w:rFonts w:ascii="BPreplay" w:eastAsia="BPreplay" w:hAnsi="BPreplay" w:cs="BPreplay"/>
      <w:sz w:val="17"/>
      <w:szCs w:val="17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1318</Words>
  <Characters>7516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Trott</dc:creator>
  <cp:keywords/>
  <dc:description/>
  <cp:lastModifiedBy>Hannah Glover</cp:lastModifiedBy>
  <cp:revision>2</cp:revision>
  <dcterms:created xsi:type="dcterms:W3CDTF">2024-10-20T14:44:00Z</dcterms:created>
  <dcterms:modified xsi:type="dcterms:W3CDTF">2024-10-20T14:44:00Z</dcterms:modified>
</cp:coreProperties>
</file>